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00"/>
        <w:jc w:val="center"/>
      </w:pPr>
      <w:r>
        <w:rPr>
          <w:rFonts w:ascii="DejaVu Sans" w:hAnsi="DejaVu Sans"/>
          <w:b/>
          <w:color w:val="3F3028"/>
          <w:sz w:val="52"/>
        </w:rPr>
        <w:t>БИБЛИЯ: ЖИВОЙ СМЫСЛ</w:t>
      </w:r>
    </w:p>
    <w:p>
      <w:pPr>
        <w:jc w:val="center"/>
      </w:pPr>
      <w:r>
        <w:rPr>
          <w:rFonts w:ascii="DejaVu Sans" w:hAnsi="DejaVu Sans"/>
          <w:b/>
          <w:color w:val="6A5143"/>
          <w:sz w:val="38"/>
        </w:rPr>
        <w:t>Евангелие от Иоанна</w:t>
      </w:r>
    </w:p>
    <w:p>
      <w:pPr>
        <w:spacing w:before="200"/>
        <w:jc w:val="center"/>
      </w:pPr>
      <w:r>
        <w:rPr>
          <w:rFonts w:ascii="DejaVu Serif" w:hAnsi="DejaVu Serif"/>
          <w:i/>
          <w:sz w:val="32"/>
        </w:rPr>
        <w:t>Свет, жизнь и любовь сильнее смерти</w:t>
      </w:r>
    </w:p>
    <w:p>
      <w:pPr>
        <w:spacing w:before="1100"/>
        <w:jc w:val="center"/>
      </w:pPr>
      <w:r>
        <w:rPr>
          <w:color w:val="646464"/>
          <w:sz w:val="22"/>
        </w:rPr>
        <w:t>Современный смысловой пересказ и авторский комментарий</w:t>
      </w:r>
    </w:p>
    <w:p>
      <w:pPr>
        <w:spacing w:before="700"/>
        <w:jc w:val="center"/>
      </w:pPr>
      <w:r>
        <w:rPr>
          <w:color w:val="7D7D7D"/>
          <w:sz w:val="19"/>
        </w:rPr>
        <w:t>Авторский черновик • создан при участии ИИ</w:t>
      </w:r>
    </w:p>
    <w:p>
      <w:r>
        <w:br w:type="page"/>
      </w:r>
    </w:p>
    <w:p>
      <w:pPr>
        <w:pStyle w:val="Heading1"/>
      </w:pPr>
      <w:r>
        <w:t>О книге</w:t>
      </w:r>
    </w:p>
    <w:p>
      <w:r>
        <w:t>Эта книга не является новым переводом Евангелия от Иоанна. Это современный смысловой пересказ и авторский комментарий.</w:t>
      </w:r>
    </w:p>
    <w:p>
      <w:r>
        <w:t>Она предназначена для чтения рядом с библейским текстом. Перед публикацией рукопись следует перечитать, сверить с контекстом, отредактировать и при возможности дать на проверку специалисту.</w:t>
      </w:r>
    </w:p>
    <w:p>
      <w:r>
        <w:t>Текст создан при участии искусственного интеллекта. За окончательный отбор, редактуру, утверждения и публикацию отвечает человек, выпускающий книгу.</w:t>
      </w:r>
    </w:p>
    <w:p>
      <w:pPr>
        <w:pStyle w:val="Heading1"/>
      </w:pPr>
      <w:r>
        <w:t>Содержание</w:t>
      </w:r>
    </w:p>
    <w:p>
      <w:pPr>
        <w:pStyle w:val="ListBullet"/>
        <w:ind w:left="227"/>
      </w:pPr>
      <w:r>
        <w:t>Чтобы вы имели жизнь</w:t>
      </w:r>
    </w:p>
    <w:p>
      <w:pPr>
        <w:pStyle w:val="ListBullet"/>
        <w:ind w:left="227"/>
      </w:pPr>
      <w:r>
        <w:t>Слово стало плотью</w:t>
      </w:r>
    </w:p>
    <w:p>
      <w:pPr>
        <w:pStyle w:val="ListBullet"/>
        <w:ind w:left="227"/>
      </w:pPr>
      <w:r>
        <w:t>1. Свидетель не становится светом</w:t>
      </w:r>
    </w:p>
    <w:p>
      <w:pPr>
        <w:pStyle w:val="ListBullet"/>
        <w:ind w:left="227"/>
      </w:pPr>
      <w:r>
        <w:t>2. Приглашение вместо давления</w:t>
      </w:r>
    </w:p>
    <w:p>
      <w:pPr>
        <w:pStyle w:val="ListBullet"/>
        <w:ind w:left="227"/>
      </w:pPr>
      <w:r>
        <w:t>3. Вода стала вином</w:t>
      </w:r>
    </w:p>
    <w:p>
      <w:pPr>
        <w:pStyle w:val="ListBullet"/>
        <w:ind w:left="227"/>
      </w:pPr>
      <w:r>
        <w:t>4. Храм и рынок священного</w:t>
      </w:r>
    </w:p>
    <w:p>
      <w:pPr>
        <w:pStyle w:val="ListBullet"/>
        <w:ind w:left="227"/>
      </w:pPr>
      <w:r>
        <w:t>5. Никодим приходит ночью</w:t>
      </w:r>
    </w:p>
    <w:p>
      <w:pPr>
        <w:pStyle w:val="ListBullet"/>
        <w:ind w:left="227"/>
      </w:pPr>
      <w:r>
        <w:t>6. Любовь к миру без спасательной истерики</w:t>
      </w:r>
    </w:p>
    <w:p>
      <w:pPr>
        <w:pStyle w:val="ListBullet"/>
        <w:ind w:left="227"/>
      </w:pPr>
      <w:r>
        <w:t>7. Женщина у колодца</w:t>
      </w:r>
    </w:p>
    <w:p>
      <w:pPr>
        <w:pStyle w:val="ListBullet"/>
        <w:ind w:left="227"/>
      </w:pPr>
      <w:r>
        <w:t>8. Знак не равен контролю</w:t>
      </w:r>
    </w:p>
    <w:p>
      <w:pPr>
        <w:pStyle w:val="ListBullet"/>
        <w:ind w:left="227"/>
      </w:pPr>
      <w:r>
        <w:t>9. Человек у купальни</w:t>
      </w:r>
    </w:p>
    <w:p>
      <w:pPr>
        <w:pStyle w:val="ListBullet"/>
        <w:ind w:left="227"/>
      </w:pPr>
      <w:r>
        <w:t>10. Свидетельства и желание славы</w:t>
      </w:r>
    </w:p>
    <w:p>
      <w:pPr>
        <w:pStyle w:val="ListBullet"/>
        <w:ind w:left="227"/>
      </w:pPr>
      <w:r>
        <w:t>11. Хлеб для голодных и мечта о царе</w:t>
      </w:r>
    </w:p>
    <w:p>
      <w:pPr>
        <w:pStyle w:val="ListBullet"/>
        <w:ind w:left="227"/>
      </w:pPr>
      <w:r>
        <w:t>12. Хождение по воде и страх</w:t>
      </w:r>
    </w:p>
    <w:p>
      <w:pPr>
        <w:pStyle w:val="ListBullet"/>
        <w:ind w:left="227"/>
      </w:pPr>
      <w:r>
        <w:t>13. Хлеб жизни</w:t>
      </w:r>
    </w:p>
    <w:p>
      <w:pPr>
        <w:pStyle w:val="ListBullet"/>
        <w:ind w:left="227"/>
      </w:pPr>
      <w:r>
        <w:t>14. Праздник и тайное время</w:t>
      </w:r>
    </w:p>
    <w:p>
      <w:pPr>
        <w:pStyle w:val="ListBullet"/>
        <w:ind w:left="227"/>
      </w:pPr>
      <w:r>
        <w:t>15. Женщина, обвинители и камни</w:t>
      </w:r>
    </w:p>
    <w:p>
      <w:pPr>
        <w:pStyle w:val="ListBullet"/>
        <w:ind w:left="227"/>
      </w:pPr>
      <w:r>
        <w:t>16. Истина делает свободными</w:t>
      </w:r>
    </w:p>
    <w:p>
      <w:pPr>
        <w:pStyle w:val="ListBullet"/>
        <w:ind w:left="227"/>
      </w:pPr>
      <w:r>
        <w:t>17. Слепой видит, видящие слепнут</w:t>
      </w:r>
    </w:p>
    <w:p>
      <w:pPr>
        <w:pStyle w:val="ListBullet"/>
        <w:ind w:left="227"/>
      </w:pPr>
      <w:r>
        <w:t>18. Пастырь и наёмник</w:t>
      </w:r>
    </w:p>
    <w:p>
      <w:pPr>
        <w:pStyle w:val="ListBullet"/>
        <w:ind w:left="227"/>
      </w:pPr>
      <w:r>
        <w:t>19. Лазарь и задержка</w:t>
      </w:r>
    </w:p>
    <w:p>
      <w:pPr>
        <w:pStyle w:val="ListBullet"/>
        <w:ind w:left="227"/>
      </w:pPr>
      <w:r>
        <w:t>20. Решение убить ради порядка</w:t>
      </w:r>
    </w:p>
    <w:p>
      <w:pPr>
        <w:pStyle w:val="ListBullet"/>
        <w:ind w:left="227"/>
      </w:pPr>
      <w:r>
        <w:t>21. Мария и дорогой аромат</w:t>
      </w:r>
    </w:p>
    <w:p>
      <w:pPr>
        <w:pStyle w:val="ListBullet"/>
        <w:ind w:left="227"/>
      </w:pPr>
      <w:r>
        <w:t>22. Зерно должно умереть</w:t>
      </w:r>
    </w:p>
    <w:p>
      <w:pPr>
        <w:pStyle w:val="ListBullet"/>
        <w:ind w:left="227"/>
      </w:pPr>
      <w:r>
        <w:t>23. Господь моет ноги</w:t>
      </w:r>
    </w:p>
    <w:p>
      <w:pPr>
        <w:pStyle w:val="ListBullet"/>
        <w:ind w:left="227"/>
      </w:pPr>
      <w:r>
        <w:t>24. Предательство за одним столом</w:t>
      </w:r>
    </w:p>
    <w:p>
      <w:pPr>
        <w:pStyle w:val="ListBullet"/>
        <w:ind w:left="227"/>
      </w:pPr>
      <w:r>
        <w:t>25. Новая заповедь</w:t>
      </w:r>
    </w:p>
    <w:p>
      <w:pPr>
        <w:pStyle w:val="ListBullet"/>
        <w:ind w:left="227"/>
      </w:pPr>
      <w:r>
        <w:t>26. Путь, истина и жизнь</w:t>
      </w:r>
    </w:p>
    <w:p>
      <w:pPr>
        <w:pStyle w:val="ListBullet"/>
        <w:ind w:left="227"/>
      </w:pPr>
      <w:r>
        <w:t>27. Другой Утешитель</w:t>
      </w:r>
    </w:p>
    <w:p>
      <w:pPr>
        <w:pStyle w:val="ListBullet"/>
        <w:ind w:left="227"/>
      </w:pPr>
      <w:r>
        <w:t>28. Лоза и ветви</w:t>
      </w:r>
    </w:p>
    <w:p>
      <w:pPr>
        <w:pStyle w:val="ListBullet"/>
        <w:ind w:left="227"/>
      </w:pPr>
      <w:r>
        <w:t>29. Мир будет ненавидеть</w:t>
      </w:r>
    </w:p>
    <w:p>
      <w:pPr>
        <w:pStyle w:val="ListBullet"/>
        <w:ind w:left="227"/>
      </w:pPr>
      <w:r>
        <w:t>30. Дух истины и зрелость</w:t>
      </w:r>
    </w:p>
    <w:p>
      <w:pPr>
        <w:pStyle w:val="ListBullet"/>
        <w:ind w:left="227"/>
      </w:pPr>
      <w:r>
        <w:t>31. Печаль станет радостью</w:t>
      </w:r>
    </w:p>
    <w:p>
      <w:pPr>
        <w:pStyle w:val="ListBullet"/>
        <w:ind w:left="227"/>
      </w:pPr>
      <w:r>
        <w:t>32. Да будут едины</w:t>
      </w:r>
    </w:p>
    <w:p>
      <w:pPr>
        <w:pStyle w:val="ListBullet"/>
        <w:ind w:left="227"/>
      </w:pPr>
      <w:r>
        <w:t>33. Арест и меч Петра</w:t>
      </w:r>
    </w:p>
    <w:p>
      <w:pPr>
        <w:pStyle w:val="ListBullet"/>
        <w:ind w:left="227"/>
      </w:pPr>
      <w:r>
        <w:t>34. Пётр у огня</w:t>
      </w:r>
    </w:p>
    <w:p>
      <w:pPr>
        <w:pStyle w:val="ListBullet"/>
        <w:ind w:left="227"/>
      </w:pPr>
      <w:r>
        <w:t>35. Царство не от этого мира</w:t>
      </w:r>
    </w:p>
    <w:p>
      <w:pPr>
        <w:pStyle w:val="ListBullet"/>
        <w:ind w:left="227"/>
      </w:pPr>
      <w:r>
        <w:t>36. Вот человек</w:t>
      </w:r>
    </w:p>
    <w:p>
      <w:pPr>
        <w:pStyle w:val="ListBullet"/>
        <w:ind w:left="227"/>
      </w:pPr>
      <w:r>
        <w:t>37. Совершилось</w:t>
      </w:r>
    </w:p>
    <w:p>
      <w:pPr>
        <w:pStyle w:val="ListBullet"/>
        <w:ind w:left="227"/>
      </w:pPr>
      <w:r>
        <w:t>38. Пустая гробница</w:t>
      </w:r>
    </w:p>
    <w:p>
      <w:pPr>
        <w:pStyle w:val="ListBullet"/>
        <w:ind w:left="227"/>
      </w:pPr>
      <w:r>
        <w:t>39. Фома и право проверить</w:t>
      </w:r>
    </w:p>
    <w:p>
      <w:pPr>
        <w:pStyle w:val="ListBullet"/>
        <w:ind w:left="227"/>
      </w:pPr>
      <w:r>
        <w:t>40. Завтрак после провала</w:t>
      </w:r>
    </w:p>
    <w:p>
      <w:pPr>
        <w:pStyle w:val="ListBullet"/>
        <w:ind w:left="227"/>
      </w:pPr>
      <w:r>
        <w:t>41. Любишь ли ты Меня</w:t>
      </w:r>
    </w:p>
    <w:p>
      <w:pPr>
        <w:pStyle w:val="ListBullet"/>
        <w:ind w:left="227"/>
      </w:pPr>
      <w:r>
        <w:t>Следовать, не сравнивая путь</w:t>
      </w:r>
    </w:p>
    <w:p>
      <w:pPr>
        <w:pStyle w:val="ListBullet"/>
        <w:ind w:left="227"/>
      </w:pPr>
      <w:r>
        <w:t>Практический путь на четырнадцать дней</w:t>
      </w:r>
    </w:p>
    <w:p>
      <w:r>
        <w:br w:type="page"/>
      </w:r>
    </w:p>
    <w:p>
      <w:pPr>
        <w:spacing w:before="1400"/>
        <w:jc w:val="center"/>
      </w:pPr>
      <w:r>
        <w:rPr>
          <w:rFonts w:ascii="DejaVu Sans" w:hAnsi="DejaVu Sans"/>
          <w:b/>
          <w:color w:val="3F3028"/>
          <w:sz w:val="40"/>
        </w:rPr>
        <w:t>ПРЕДИСЛОВИЕ</w:t>
      </w:r>
    </w:p>
    <w:p>
      <w:r>
        <w:br w:type="page"/>
      </w:r>
    </w:p>
    <w:p>
      <w:pPr>
        <w:pStyle w:val="Heading1"/>
      </w:pPr>
      <w:r>
        <w:t>Чтобы вы имели жизнь</w:t>
      </w:r>
    </w:p>
    <w:p>
      <w:r>
        <w:t>Евангелие от Иоанна часто воспринимают как набор возвышенных утверждений о природе Христа. Но его цель названа прямо: чтобы человек, доверяя, имел жизнь. Не только правильную формулу, а жизнь.</w:t>
      </w:r>
    </w:p>
    <w:p>
      <w:r>
        <w:t>Иоанн строит повествование через знаки, разговоры и конфликты. Люди видят одно событие, но понимают его по-разному. Одни хотят сделать Иисуса царём, другие — уничтожить, третьи постепенно учатся видеть.</w:t>
      </w:r>
    </w:p>
    <w:p>
      <w:r>
        <w:t>Эта книга читает Иоанна как путь зрения: от света, которого боится тьма, к любви, которая проходит через крест и открывает воскресение. Она не является новым переводом и не заменяет сам текст.</w:t>
      </w:r>
    </w:p>
    <w:p>
      <w:r>
        <w:rPr>
          <w:b/>
          <w:color w:val="584031"/>
        </w:rPr>
        <w:t xml:space="preserve">Честный вопрос: </w:t>
      </w:r>
      <w:r>
        <w:t>Я ищу в Евангелии жизнь или подтверждение уже готовой системы?</w:t>
      </w:r>
    </w:p>
    <w:p>
      <w:r>
        <w:rPr>
          <w:b/>
          <w:color w:val="584031"/>
        </w:rPr>
        <w:t xml:space="preserve">Следующий живой шаг: </w:t>
      </w:r>
      <w:r>
        <w:t>Прочитайте Евангелие от Иоанна целиком, отмечая слова «жизнь», «свет», «верить», «любить» и «видеть».</w:t>
      </w:r>
    </w:p>
    <w:p>
      <w:r>
        <w:br w:type="page"/>
      </w:r>
    </w:p>
    <w:p>
      <w:pPr>
        <w:spacing w:before="1400"/>
        <w:jc w:val="center"/>
      </w:pPr>
      <w:r>
        <w:rPr>
          <w:rFonts w:ascii="DejaVu Sans" w:hAnsi="DejaVu Sans"/>
          <w:b/>
          <w:color w:val="3F3028"/>
          <w:sz w:val="40"/>
        </w:rPr>
        <w:t>ВВЕДЕНИЕ</w:t>
      </w:r>
    </w:p>
    <w:p>
      <w:r>
        <w:br w:type="page"/>
      </w:r>
    </w:p>
    <w:p>
      <w:pPr>
        <w:pStyle w:val="Heading1"/>
      </w:pPr>
      <w:r>
        <w:t>Слово стало плотью</w:t>
      </w:r>
    </w:p>
    <w:p>
      <w:r>
        <w:rPr>
          <w:i/>
          <w:color w:val="695546"/>
        </w:rPr>
        <w:t>Ин. 1:1–18</w:t>
      </w:r>
    </w:p>
    <w:p>
      <w:r>
        <w:t>Иоанн начинает не с рождения в Вифлееме, а с начала творения. Слово, через которое всё возникло, становится плотью — не притворяется человеком и не презирает материю.</w:t>
      </w:r>
    </w:p>
    <w:p>
      <w:r>
        <w:t>Если Бог входит в тело, духовность не может строиться на ненависти к телу, земле и обычной жизни. Еда, прикосновение, усталость, дружба и смерть становятся местом встречи, а не помехой.</w:t>
      </w:r>
    </w:p>
    <w:p>
      <w:r>
        <w:t>Свет приходит в тьму, но не уничтожает свободу насильно. Тьма может сопротивляться. Благодать предлагает возможность увидеть, но человек решает, откроет ли глаза.</w:t>
      </w:r>
    </w:p>
    <w:p>
      <w:r>
        <w:rPr>
          <w:b/>
          <w:color w:val="584031"/>
        </w:rPr>
        <w:t xml:space="preserve">Честный вопрос: </w:t>
      </w:r>
      <w:r>
        <w:t>Какую часть реальной жизни я считаю слишком обычной для присутствия Бога?</w:t>
      </w:r>
    </w:p>
    <w:p>
      <w:r>
        <w:rPr>
          <w:b/>
          <w:color w:val="584031"/>
        </w:rPr>
        <w:t xml:space="preserve">Следующий живой шаг: </w:t>
      </w:r>
      <w:r>
        <w:t>Сделайте одно обычное дело внимательно и благодарно, не превращая его в духовный спектакль.</w:t>
      </w:r>
    </w:p>
    <w:p>
      <w:r>
        <w:br w:type="page"/>
      </w:r>
    </w:p>
    <w:p>
      <w:pPr>
        <w:spacing w:before="1400"/>
        <w:jc w:val="center"/>
      </w:pPr>
      <w:r>
        <w:rPr>
          <w:rFonts w:ascii="DejaVu Sans" w:hAnsi="DejaVu Sans"/>
          <w:b/>
          <w:color w:val="3F3028"/>
          <w:sz w:val="40"/>
        </w:rPr>
        <w:t>ЧАСТЬ I. ПРИДИ И ПОСМОТРИ</w:t>
      </w:r>
    </w:p>
    <w:p>
      <w:r>
        <w:br w:type="page"/>
      </w:r>
    </w:p>
    <w:p>
      <w:pPr>
        <w:pStyle w:val="Heading1"/>
      </w:pPr>
      <w:r>
        <w:t>1. Свидетель не становится светом</w:t>
      </w:r>
    </w:p>
    <w:p>
      <w:r>
        <w:rPr>
          <w:i/>
          <w:color w:val="695546"/>
        </w:rPr>
        <w:t>Ин. 1:19–34</w:t>
      </w:r>
    </w:p>
    <w:p>
      <w:r>
        <w:t>Иоанн Креститель имеет влияние, но отказывается присвоить себе чужое имя. Он свидетель, не свет; голос, не центр истории.</w:t>
      </w:r>
    </w:p>
    <w:p>
      <w:r>
        <w:t>Зрелый лидер умеет уменьшаться не через театральное самоунижение, а через передачу внимания тому, ради кого служит. Его ученики способны уйти дальше, и он не объявляет это предательством.</w:t>
      </w:r>
    </w:p>
    <w:p>
      <w:r>
        <w:t>Опасность начинается, когда свидетель убеждает людей, что без него они не увидят Бога. Тогда служение превращается в рынок доступа.</w:t>
      </w:r>
    </w:p>
    <w:p>
      <w:r>
        <w:rPr>
          <w:b/>
          <w:color w:val="584031"/>
        </w:rPr>
        <w:t xml:space="preserve">Честный вопрос: </w:t>
      </w:r>
      <w:r>
        <w:t>Становятся ли люди рядом со мной ближе к истине или зависимее от моего голоса?</w:t>
      </w:r>
    </w:p>
    <w:p>
      <w:r>
        <w:rPr>
          <w:b/>
          <w:color w:val="584031"/>
        </w:rPr>
        <w:t xml:space="preserve">Следующий живой шаг: </w:t>
      </w:r>
      <w:r>
        <w:t>Назовите человека или источник, которому обязаны важным пониманием, не присваивая себе весь путь.</w:t>
      </w:r>
    </w:p>
    <w:p>
      <w:pPr>
        <w:pStyle w:val="Heading1"/>
      </w:pPr>
      <w:r>
        <w:t>2. Приглашение вместо давления</w:t>
      </w:r>
    </w:p>
    <w:p>
      <w:r>
        <w:rPr>
          <w:i/>
          <w:color w:val="695546"/>
        </w:rPr>
        <w:t>Ин. 1:35–51</w:t>
      </w:r>
    </w:p>
    <w:p>
      <w:r>
        <w:t>Первые ученики идут за Иисусом, и Он спрашивает: «чего ищете?» Не «повторите формулу», а назовите желание. Затем звучит приглашение: придите и увидите.</w:t>
      </w:r>
    </w:p>
    <w:p>
      <w:r>
        <w:t>Вера начинается не с насилия над вопросом. Человек может принести любопытство, страх, смешанный мотив. Ученичество постепенно очищает то, что он ищет.</w:t>
      </w:r>
    </w:p>
    <w:p>
      <w:r>
        <w:t>Филипп не доказывает Нафанаилу всё сразу. Он повторяет приглашение. Иногда лучший ответ спорящему — не победить его, а открыть пространство для самостоятельной встречи.</w:t>
      </w:r>
    </w:p>
    <w:p>
      <w:r>
        <w:rPr>
          <w:b/>
          <w:color w:val="584031"/>
        </w:rPr>
        <w:t xml:space="preserve">Честный вопрос: </w:t>
      </w:r>
      <w:r>
        <w:t>Чего я на самом деле ищу у Бога: безопасности, власти, смысла, любви или правды?</w:t>
      </w:r>
    </w:p>
    <w:p>
      <w:r>
        <w:rPr>
          <w:b/>
          <w:color w:val="584031"/>
        </w:rPr>
        <w:t xml:space="preserve">Следующий живой шаг: </w:t>
      </w:r>
      <w:r>
        <w:t>Сформулируйте честный ответ без религиозно правильных слов.</w:t>
      </w:r>
    </w:p>
    <w:p>
      <w:pPr>
        <w:pStyle w:val="Heading1"/>
      </w:pPr>
      <w:r>
        <w:t>3. Вода стала вином</w:t>
      </w:r>
    </w:p>
    <w:p>
      <w:r>
        <w:rPr>
          <w:i/>
          <w:color w:val="695546"/>
        </w:rPr>
        <w:t>Ин. 2:1–12</w:t>
      </w:r>
    </w:p>
    <w:p>
      <w:r>
        <w:t>Первый знак происходит на свадьбе, где заканчивается вино. Иисус не начинает с демонстрации власти над врагами. Он сохраняет человеческий праздник от стыда.</w:t>
      </w:r>
    </w:p>
    <w:p>
      <w:r>
        <w:t>Знак не прославляет пьянство и не обещает, что Бог будет обслуживать любой комфорт. Он показывает изобилие жизни там, где человеческий ресурс закончился.</w:t>
      </w:r>
    </w:p>
    <w:p>
      <w:r>
        <w:t>Мария указывает на нужду, но не управляет Иисусом. Слуги делают доступное: наполняют сосуды водой. Чудо не отменяет человеческое участие, но и не сводится к нему.</w:t>
      </w:r>
    </w:p>
    <w:p>
      <w:r>
        <w:rPr>
          <w:b/>
          <w:color w:val="584031"/>
        </w:rPr>
        <w:t xml:space="preserve">Честный вопрос: </w:t>
      </w:r>
      <w:r>
        <w:t>Где я считаю радость подозрительной, будто Бог присутствует только в лишении?</w:t>
      </w:r>
    </w:p>
    <w:p>
      <w:r>
        <w:rPr>
          <w:b/>
          <w:color w:val="584031"/>
        </w:rPr>
        <w:t xml:space="preserve">Следующий живой шаг: </w:t>
      </w:r>
      <w:r>
        <w:t>Разрешите себе одну здоровую радость без чувства вины и без использования другого.</w:t>
      </w:r>
    </w:p>
    <w:p>
      <w:pPr>
        <w:pStyle w:val="Heading1"/>
      </w:pPr>
      <w:r>
        <w:t>4. Храм и рынок священного</w:t>
      </w:r>
    </w:p>
    <w:p>
      <w:r>
        <w:rPr>
          <w:i/>
          <w:color w:val="695546"/>
        </w:rPr>
        <w:t>Ин. 2:13–25</w:t>
      </w:r>
    </w:p>
    <w:p>
      <w:r>
        <w:t>Иисус выгоняет торговцев из пространства храма. Проблема не в любой торговле как таковой, а в системе, где доступ к Богу оброс контролем, выгодой и унижением.</w:t>
      </w:r>
    </w:p>
    <w:p>
      <w:r>
        <w:t>Священное легко монетизировать: продавать страх, исключительный доступ, обещание защиты и духовный статус. Деньги не делают служение нечистым автоматически, но требуют прозрачности и границ.</w:t>
      </w:r>
    </w:p>
    <w:p>
      <w:r>
        <w:t>Иисус говорит о храме своего тела. Встреча с Богом больше не удерживается зданием и кастой специалистов. Это угрожает тем, чья власть построена на контроле доступа.</w:t>
      </w:r>
    </w:p>
    <w:p>
      <w:r>
        <w:rPr>
          <w:b/>
          <w:color w:val="584031"/>
        </w:rPr>
        <w:t xml:space="preserve">Честный вопрос: </w:t>
      </w:r>
      <w:r>
        <w:t>Где я продаю не труд, а страх потерять Бога без моего посредничества?</w:t>
      </w:r>
    </w:p>
    <w:p>
      <w:r>
        <w:rPr>
          <w:b/>
          <w:color w:val="584031"/>
        </w:rPr>
        <w:t xml:space="preserve">Следующий живой шаг: </w:t>
      </w:r>
      <w:r>
        <w:t>Разделите честную оплату труда и торговлю зависимостью; перепишите одно предложение своего предложения или служения.</w:t>
      </w:r>
    </w:p>
    <w:p>
      <w:r>
        <w:br w:type="page"/>
      </w:r>
    </w:p>
    <w:p>
      <w:pPr>
        <w:spacing w:before="1400"/>
        <w:jc w:val="center"/>
      </w:pPr>
      <w:r>
        <w:rPr>
          <w:rFonts w:ascii="DejaVu Sans" w:hAnsi="DejaVu Sans"/>
          <w:b/>
          <w:color w:val="3F3028"/>
          <w:sz w:val="40"/>
        </w:rPr>
        <w:t>ЧАСТЬ II. РОЖДЕНИЕ СВЫШЕ И ЖИВАЯ ВОДА</w:t>
      </w:r>
    </w:p>
    <w:p>
      <w:r>
        <w:br w:type="page"/>
      </w:r>
    </w:p>
    <w:p>
      <w:pPr>
        <w:pStyle w:val="Heading1"/>
      </w:pPr>
      <w:r>
        <w:t>5. Никодим приходит ночью</w:t>
      </w:r>
    </w:p>
    <w:p>
      <w:r>
        <w:rPr>
          <w:i/>
          <w:color w:val="695546"/>
        </w:rPr>
        <w:t>Ин. 3:1–21</w:t>
      </w:r>
    </w:p>
    <w:p>
      <w:r>
        <w:t>Никодим — образованный и влиятельный человек, но приходит ночью. Возможно, ему страшно потерять положение; возможно, ночь просто удобна. Иисус не унижает его осторожность, но ведёт к глубокому вопросу о новом рождении.</w:t>
      </w:r>
    </w:p>
    <w:p>
      <w:r>
        <w:t>Рождение свыше нельзя организовать силой. Человек не производит себя заново, как проект. Дух похож на ветер: свободен и не подчиняется религиозному менеджменту.</w:t>
      </w:r>
    </w:p>
    <w:p>
      <w:r>
        <w:t>Суд проявляется в отношении к свету. Свет не только утешает; он показывает, что человек делал в темноте. Любовь Бога открывает выход, но не позволяет назвать ложь правдой.</w:t>
      </w:r>
    </w:p>
    <w:p>
      <w:r>
        <w:rPr>
          <w:b/>
          <w:color w:val="584031"/>
        </w:rPr>
        <w:t xml:space="preserve">Честный вопрос: </w:t>
      </w:r>
      <w:r>
        <w:t>Какую правду я обсуждаю только ночью, потому что боюсь цены света?</w:t>
      </w:r>
    </w:p>
    <w:p>
      <w:r>
        <w:rPr>
          <w:b/>
          <w:color w:val="584031"/>
        </w:rPr>
        <w:t xml:space="preserve">Следующий живой шаг: </w:t>
      </w:r>
      <w:r>
        <w:t>Назовите её одному безопасному человеку или запишите без оправдания.</w:t>
      </w:r>
    </w:p>
    <w:p>
      <w:pPr>
        <w:pStyle w:val="Heading1"/>
      </w:pPr>
      <w:r>
        <w:t>6. Любовь к миру без спасательной истерики</w:t>
      </w:r>
    </w:p>
    <w:p>
      <w:r>
        <w:rPr>
          <w:i/>
          <w:color w:val="695546"/>
        </w:rPr>
        <w:t>Ин. 3:16–17</w:t>
      </w:r>
    </w:p>
    <w:p>
      <w:r>
        <w:t>Бог любит мир — не идеальную религиозную часть мира, а повреждённое творение. Посылание Сына связано со спасением, а не с удовольствием осуждать.</w:t>
      </w:r>
    </w:p>
    <w:p>
      <w:r>
        <w:t>Эти слова нельзя превращать в угрозу: «Бог любит тебя, поэтому немедленно соглашайся со мной». Любовь, использованная как давление, перестаёт быть услышанной как любовь.</w:t>
      </w:r>
    </w:p>
    <w:p>
      <w:r>
        <w:t>Спасение не означает, что Христос проживает вместо человека. Он открывает жизнь и выводит из приговора; человек отвечает доверием, выходом к свету и изменением поступков.</w:t>
      </w:r>
    </w:p>
    <w:p>
      <w:r>
        <w:rPr>
          <w:b/>
          <w:color w:val="584031"/>
        </w:rPr>
        <w:t xml:space="preserve">Честный вопрос: </w:t>
      </w:r>
      <w:r>
        <w:t>Моё благовестие сообщает человеку о любви или заставляет бояться меня как её контролёра?</w:t>
      </w:r>
    </w:p>
    <w:p>
      <w:r>
        <w:rPr>
          <w:b/>
          <w:color w:val="584031"/>
        </w:rPr>
        <w:t xml:space="preserve">Следующий живой шаг: </w:t>
      </w:r>
      <w:r>
        <w:t>Перескажите веру одному предложением без угрозы и без обещания лёгкой жизни.</w:t>
      </w:r>
    </w:p>
    <w:p>
      <w:pPr>
        <w:pStyle w:val="Heading1"/>
      </w:pPr>
      <w:r>
        <w:t>7. Женщина у колодца</w:t>
      </w:r>
    </w:p>
    <w:p>
      <w:r>
        <w:rPr>
          <w:i/>
          <w:color w:val="695546"/>
        </w:rPr>
        <w:t>Ин. 4:1–42</w:t>
      </w:r>
    </w:p>
    <w:p>
      <w:r>
        <w:t>Иисус разговаривает с самарянкой через этническую, религиозную и гендерную границу. Он не начинает с морализаторства, а просит воды — принимает положение нуждающегося.</w:t>
      </w:r>
    </w:p>
    <w:p>
      <w:r>
        <w:t>Разговор о пяти мужьях не даёт читателю права придумывать ей распутную биографию. Текст не объясняет причины её отношений. Иисус видит правду без публичного унижения.</w:t>
      </w:r>
    </w:p>
    <w:p>
      <w:r>
        <w:t>Живая вода не привязана к правильной горе. Поклонение в духе и истине разрушает монополию места. Женщина становится свидетельницей не потому, что получила безупречную репутацию, а потому что встретила того, кто увидел её целиком.</w:t>
      </w:r>
    </w:p>
    <w:p>
      <w:r>
        <w:rPr>
          <w:b/>
          <w:color w:val="584031"/>
        </w:rPr>
        <w:t xml:space="preserve">Честный вопрос: </w:t>
      </w:r>
      <w:r>
        <w:t>Кого я заранее объяснил через стереотип, не зная его истории?</w:t>
      </w:r>
    </w:p>
    <w:p>
      <w:r>
        <w:rPr>
          <w:b/>
          <w:color w:val="584031"/>
        </w:rPr>
        <w:t xml:space="preserve">Следующий живой шаг: </w:t>
      </w:r>
      <w:r>
        <w:t>Задайте человеку открытый вопрос и не исправляйте его ответ.</w:t>
      </w:r>
    </w:p>
    <w:p>
      <w:pPr>
        <w:pStyle w:val="Heading1"/>
      </w:pPr>
      <w:r>
        <w:t>8. Знак не равен контролю</w:t>
      </w:r>
    </w:p>
    <w:p>
      <w:r>
        <w:rPr>
          <w:i/>
          <w:color w:val="695546"/>
        </w:rPr>
        <w:t>Ин. 4:43–54</w:t>
      </w:r>
    </w:p>
    <w:p>
      <w:r>
        <w:t>Царедворец просит исцелить сына. Иисус говорит о зависимости от знамений, но всё же отвечает на боль. Человек идёт домой, имея только слово, а не видимый результат.</w:t>
      </w:r>
    </w:p>
    <w:p>
      <w:r>
        <w:t>Вера здесь не отрицание медицины и не требование чудесной гарантии. Это шаг в условиях неполного контроля. Отец продолжает путь и позже узнаёт, что ребёнок жив.</w:t>
      </w:r>
    </w:p>
    <w:p>
      <w:r>
        <w:t>Знак указывает дальше себя. Если чудо превращается в товар или доказательство величия служителя, оно перестаёт вести к жизни и начинает строить культ.</w:t>
      </w:r>
    </w:p>
    <w:p>
      <w:r>
        <w:rPr>
          <w:b/>
          <w:color w:val="584031"/>
        </w:rPr>
        <w:t xml:space="preserve">Честный вопрос: </w:t>
      </w:r>
      <w:r>
        <w:t>Мне нужен Бог или гарантия, что всё будет по моему плану?</w:t>
      </w:r>
    </w:p>
    <w:p>
      <w:r>
        <w:rPr>
          <w:b/>
          <w:color w:val="584031"/>
        </w:rPr>
        <w:t xml:space="preserve">Следующий живой шаг: </w:t>
      </w:r>
      <w:r>
        <w:t>Сделайте доступный разумный шаг, не дожидаясь полного чувства уверенности.</w:t>
      </w:r>
    </w:p>
    <w:p>
      <w:r>
        <w:br w:type="page"/>
      </w:r>
    </w:p>
    <w:p>
      <w:pPr>
        <w:spacing w:before="1400"/>
        <w:jc w:val="center"/>
      </w:pPr>
      <w:r>
        <w:rPr>
          <w:rFonts w:ascii="DejaVu Sans" w:hAnsi="DejaVu Sans"/>
          <w:b/>
          <w:color w:val="3F3028"/>
          <w:sz w:val="40"/>
        </w:rPr>
        <w:t>ЧАСТЬ III. КОГДА ИСЦЕЛЕНИЕ НАРУШАЕТ ПОРЯДОК</w:t>
      </w:r>
    </w:p>
    <w:p>
      <w:r>
        <w:br w:type="page"/>
      </w:r>
    </w:p>
    <w:p>
      <w:pPr>
        <w:pStyle w:val="Heading1"/>
      </w:pPr>
      <w:r>
        <w:t>9. Человек у купальни</w:t>
      </w:r>
    </w:p>
    <w:p>
      <w:r>
        <w:rPr>
          <w:i/>
          <w:color w:val="695546"/>
        </w:rPr>
        <w:t>Ин. 5:1–18</w:t>
      </w:r>
    </w:p>
    <w:p>
      <w:r>
        <w:t>Иисус спрашивает больного: хочешь ли быть здоров? Вопрос не обвиняет его в болезни. Он возвращает человеку участие: исцеление изменит привычный уклад и потребует встать.</w:t>
      </w:r>
    </w:p>
    <w:p>
      <w:r>
        <w:t>Исцеление происходит в субботу, и система замечает нарушение раньше, чем человека, который впервые понёс свою постель. Правило, созданное для жизни, стало важнее живого.</w:t>
      </w:r>
    </w:p>
    <w:p>
      <w:r>
        <w:t>Но рассказ нельзя использовать против инвалидов: будто всякая болезнь продолжается из-за нежелания. Иисус обращается к конкретному человеку; мы не получаем права превращать его вопрос в универсальное обвинение.</w:t>
      </w:r>
    </w:p>
    <w:p>
      <w:r>
        <w:rPr>
          <w:b/>
          <w:color w:val="584031"/>
        </w:rPr>
        <w:t xml:space="preserve">Честный вопрос: </w:t>
      </w:r>
      <w:r>
        <w:t>Какое правило мешает мне радоваться восстановлению человека?</w:t>
      </w:r>
    </w:p>
    <w:p>
      <w:r>
        <w:rPr>
          <w:b/>
          <w:color w:val="584031"/>
        </w:rPr>
        <w:t xml:space="preserve">Следующий живой шаг: </w:t>
      </w:r>
      <w:r>
        <w:t>Посмотрите на конкретный плод, прежде чем оценивать, соответствует ли путь вашей привычной форме.</w:t>
      </w:r>
    </w:p>
    <w:p>
      <w:pPr>
        <w:pStyle w:val="Heading1"/>
      </w:pPr>
      <w:r>
        <w:t>10. Свидетельства и желание славы</w:t>
      </w:r>
    </w:p>
    <w:p>
      <w:r>
        <w:rPr>
          <w:i/>
          <w:color w:val="695546"/>
        </w:rPr>
        <w:t>Ин. 5:19–47</w:t>
      </w:r>
    </w:p>
    <w:p>
      <w:r>
        <w:t>Иисус перечисляет свидетельства, но говорит, что религиозные лидеры ищут славы друг от друга. Даже знание Писания может не привести к жизни, если текст используется для поддержания статуса.</w:t>
      </w:r>
    </w:p>
    <w:p>
      <w:r>
        <w:t>Человек способен читать слова о Боге и не хотеть встречи с Ним, потому что встреча разрушит удобную иерархию. Он защищает книгу от живого Слова.</w:t>
      </w:r>
    </w:p>
    <w:p>
      <w:r>
        <w:t>Проверка проста и болезненна: делает ли наше чтение более правдивыми, свободными и любящими, или только снабжает аргументами против чужой группы?</w:t>
      </w:r>
    </w:p>
    <w:p>
      <w:r>
        <w:rPr>
          <w:b/>
          <w:color w:val="584031"/>
        </w:rPr>
        <w:t xml:space="preserve">Честный вопрос: </w:t>
      </w:r>
      <w:r>
        <w:t>Какую славу внутри своей среды я боюсь потерять?</w:t>
      </w:r>
    </w:p>
    <w:p>
      <w:r>
        <w:rPr>
          <w:b/>
          <w:color w:val="584031"/>
        </w:rPr>
        <w:t xml:space="preserve">Следующий живой шаг: </w:t>
      </w:r>
      <w:r>
        <w:t>Признайте одну истину, которая невыгодна вашему образу перед своей группой.</w:t>
      </w:r>
    </w:p>
    <w:p>
      <w:pPr>
        <w:pStyle w:val="Heading1"/>
      </w:pPr>
      <w:r>
        <w:t>11. Хлеб для голодных и мечта о царе</w:t>
      </w:r>
    </w:p>
    <w:p>
      <w:r>
        <w:rPr>
          <w:i/>
          <w:color w:val="695546"/>
        </w:rPr>
        <w:t>Ин. 6:1–15</w:t>
      </w:r>
    </w:p>
    <w:p>
      <w:r>
        <w:t>Иисус кормит множество, начиная с малого дара ребёнка. Знак показывает заботу о телесном голоде и возможность общего стола.</w:t>
      </w:r>
    </w:p>
    <w:p>
      <w:r>
        <w:t>После насыщения люди хотят сделать Его царём. Польза быстро превращается в политический проект: у нас есть лидер, который решит проблему ресурсов. Иисус уходит, отказываясь быть захваченным ожиданиями толпы.</w:t>
      </w:r>
    </w:p>
    <w:p>
      <w:r>
        <w:t>Помощь может создавать благодарность, а может — зависимость и культ. Зрелое служение кормит человека и одновременно возвращает ему участие, достоинство и способность действовать.</w:t>
      </w:r>
    </w:p>
    <w:p>
      <w:r>
        <w:rPr>
          <w:b/>
          <w:color w:val="584031"/>
        </w:rPr>
        <w:t xml:space="preserve">Честный вопрос: </w:t>
      </w:r>
      <w:r>
        <w:t>Я помогаю людям жить или строю свою власть на их нужде?</w:t>
      </w:r>
    </w:p>
    <w:p>
      <w:r>
        <w:rPr>
          <w:b/>
          <w:color w:val="584031"/>
        </w:rPr>
        <w:t xml:space="preserve">Следующий живой шаг: </w:t>
      </w:r>
      <w:r>
        <w:t>В одном проекте добавьте шаг, который увеличивает самостоятельность получателя помощи.</w:t>
      </w:r>
    </w:p>
    <w:p>
      <w:pPr>
        <w:pStyle w:val="Heading1"/>
      </w:pPr>
      <w:r>
        <w:t>12. Хождение по воде и страх</w:t>
      </w:r>
    </w:p>
    <w:p>
      <w:r>
        <w:rPr>
          <w:i/>
          <w:color w:val="695546"/>
        </w:rPr>
        <w:t>Ин. 6:16–21</w:t>
      </w:r>
    </w:p>
    <w:p>
      <w:r>
        <w:t>Ученики оказываются в темноте и сильном ветре. Иисус приходит не тогда, когда море уже спокойно. Его присутствие не всегда отменяет бурю до встречи.</w:t>
      </w:r>
    </w:p>
    <w:p>
      <w:r>
        <w:t>Слова «это Я, не бойтесь» не означают, что страх греховен. Страх сообщает об опасности. Но он не обязан определять, кого мы видим: спасителя можно принять за новую угрозу.</w:t>
      </w:r>
    </w:p>
    <w:p>
      <w:r>
        <w:t>Чудо не является инструкцией рисковать жизнью ради доказательства веры. Вера не презирает безопасность; она не отдаёт страху право на последнее решение.</w:t>
      </w:r>
    </w:p>
    <w:p>
      <w:r>
        <w:rPr>
          <w:b/>
          <w:color w:val="584031"/>
        </w:rPr>
        <w:t xml:space="preserve">Честный вопрос: </w:t>
      </w:r>
      <w:r>
        <w:t>Какой страх искажает образ человека или события передо мной?</w:t>
      </w:r>
    </w:p>
    <w:p>
      <w:r>
        <w:rPr>
          <w:b/>
          <w:color w:val="584031"/>
        </w:rPr>
        <w:t xml:space="preserve">Следующий живой шаг: </w:t>
      </w:r>
      <w:r>
        <w:t>Проверьте факт и сделайте один безопасный шаг вместо катастрофического сценария.</w:t>
      </w:r>
    </w:p>
    <w:p>
      <w:pPr>
        <w:pStyle w:val="Heading1"/>
      </w:pPr>
      <w:r>
        <w:t>13. Хлеб жизни</w:t>
      </w:r>
    </w:p>
    <w:p>
      <w:r>
        <w:rPr>
          <w:i/>
          <w:color w:val="695546"/>
        </w:rPr>
        <w:t>Ин. 6:22–71</w:t>
      </w:r>
    </w:p>
    <w:p>
      <w:r>
        <w:t>Толпа ищет Иисуса после еды, и Он выводит разговор за пределы бесплатного хлеба. Человек может хотеть дара, не желая отношений и изменения.</w:t>
      </w:r>
    </w:p>
    <w:p>
      <w:r>
        <w:t>Речь о плоти и крови звучит тяжело. Иоанн говорит о глубоком участии в жизни Христа, а не о поверхностном согласии. Вера становится пищей — входит внутрь и поддерживает путь.</w:t>
      </w:r>
    </w:p>
    <w:p>
      <w:r>
        <w:t>Многие уходят. Иисус не снижает сложность ради сохранения цифр и не удерживает учеников угрозой. Он спрашивает двенадцать: не хотите ли и вы уйти? Любовь оставляет дверь свободной.</w:t>
      </w:r>
    </w:p>
    <w:p>
      <w:r>
        <w:rPr>
          <w:b/>
          <w:color w:val="584031"/>
        </w:rPr>
        <w:t xml:space="preserve">Честный вопрос: </w:t>
      </w:r>
      <w:r>
        <w:t>Кого я удерживаю страхом, потому что боюсь уменьшения числа?</w:t>
      </w:r>
    </w:p>
    <w:p>
      <w:r>
        <w:rPr>
          <w:b/>
          <w:color w:val="584031"/>
        </w:rPr>
        <w:t xml:space="preserve">Следующий живой шаг: </w:t>
      </w:r>
      <w:r>
        <w:t>Дайте человеку право отказа без наказания и манипулятивной вины.</w:t>
      </w:r>
    </w:p>
    <w:p>
      <w:r>
        <w:br w:type="page"/>
      </w:r>
    </w:p>
    <w:p>
      <w:pPr>
        <w:spacing w:before="1400"/>
        <w:jc w:val="center"/>
      </w:pPr>
      <w:r>
        <w:rPr>
          <w:rFonts w:ascii="DejaVu Sans" w:hAnsi="DejaVu Sans"/>
          <w:b/>
          <w:color w:val="3F3028"/>
          <w:sz w:val="40"/>
        </w:rPr>
        <w:t>ЧАСТЬ IV. СВЕТ, КОТОРЫЙ РАЗОБЛАЧАЕТ СЛЕПОТУ</w:t>
      </w:r>
    </w:p>
    <w:p>
      <w:r>
        <w:br w:type="page"/>
      </w:r>
    </w:p>
    <w:p>
      <w:pPr>
        <w:pStyle w:val="Heading1"/>
      </w:pPr>
      <w:r>
        <w:t>14. Праздник и тайное время</w:t>
      </w:r>
    </w:p>
    <w:p>
      <w:r>
        <w:rPr>
          <w:i/>
          <w:color w:val="695546"/>
        </w:rPr>
        <w:t>Ин. 7</w:t>
      </w:r>
    </w:p>
    <w:p>
      <w:r>
        <w:t>Братья предлагают Иисусу публичность: покажи себя миру. Он отказывается идти по их расписанию, а затем приходит иначе. Не всякая возможность сцены соответствует времени и направлению.</w:t>
      </w:r>
    </w:p>
    <w:p>
      <w:r>
        <w:t>Толпа разделена, власти хотят контролировать рассказ, а стражники возвращаются без ареста. В конфликте каждый интерпретирует Иисуса через собственный страх и интерес.</w:t>
      </w:r>
    </w:p>
    <w:p>
      <w:r>
        <w:t>Никодим напоминает о праве человека быть услышанным прежде суда. Даже минимальная процедура становится сопротивлением толпе, которая уже решила приговор.</w:t>
      </w:r>
    </w:p>
    <w:p>
      <w:r>
        <w:rPr>
          <w:b/>
          <w:color w:val="584031"/>
        </w:rPr>
        <w:t xml:space="preserve">Честный вопрос: </w:t>
      </w:r>
      <w:r>
        <w:t>Где я тороплю проявление, потому что боюсь быть незамеченным?</w:t>
      </w:r>
    </w:p>
    <w:p>
      <w:r>
        <w:rPr>
          <w:b/>
          <w:color w:val="584031"/>
        </w:rPr>
        <w:t xml:space="preserve">Следующий живой шаг: </w:t>
      </w:r>
      <w:r>
        <w:t>Отложите одно публичное действие на сутки и проверьте мотив после сна.</w:t>
      </w:r>
    </w:p>
    <w:p>
      <w:pPr>
        <w:pStyle w:val="Heading1"/>
      </w:pPr>
      <w:r>
        <w:t>15. Женщина, обвинители и камни</w:t>
      </w:r>
    </w:p>
    <w:p>
      <w:r>
        <w:rPr>
          <w:i/>
          <w:color w:val="695546"/>
        </w:rPr>
        <w:t>Ин. 7:53–8:11</w:t>
      </w:r>
    </w:p>
    <w:p>
      <w:r>
        <w:t>История женщины, приведённой за прелюбодеяние, имеет сложную текстовую историю и отсутствует в некоторых ранних рукописях. Но она глубоко соответствует евангельскому столкновению милости и обвинения.</w:t>
      </w:r>
    </w:p>
    <w:p>
      <w:r>
        <w:t>Мужчина, участвовавший в поступке, отсутствует. Женское тело используется как ловушка в споре мужчин. Иисус не называет зло добром, но разрушает механизм публичного убийства.</w:t>
      </w:r>
    </w:p>
    <w:p>
      <w:r>
        <w:t>«Иди и больше не греши» звучит после того, как человек перестал быть объектом толпы. Милость возвращает возможность ответственности; стыд толпы хотел оставить только труп.</w:t>
      </w:r>
    </w:p>
    <w:p>
      <w:r>
        <w:rPr>
          <w:b/>
          <w:color w:val="584031"/>
        </w:rPr>
        <w:t xml:space="preserve">Честный вопрос: </w:t>
      </w:r>
      <w:r>
        <w:t>Кого моя группа использует как символ чужой испорченности?</w:t>
      </w:r>
    </w:p>
    <w:p>
      <w:r>
        <w:rPr>
          <w:b/>
          <w:color w:val="584031"/>
        </w:rPr>
        <w:t xml:space="preserve">Следующий живой шаг: </w:t>
      </w:r>
      <w:r>
        <w:t>Откажитесь участвовать в публичном унижении и верните разговор к фактам, ответственности и безопасности.</w:t>
      </w:r>
    </w:p>
    <w:p>
      <w:pPr>
        <w:pStyle w:val="Heading1"/>
      </w:pPr>
      <w:r>
        <w:t>16. Истина делает свободными</w:t>
      </w:r>
    </w:p>
    <w:p>
      <w:r>
        <w:rPr>
          <w:i/>
          <w:color w:val="695546"/>
        </w:rPr>
        <w:t>Ин. 8:12–59</w:t>
      </w:r>
    </w:p>
    <w:p>
      <w:r>
        <w:t>Слушатели заявляют, что никогда не были рабами, хотя их история и настоящее сложнее. Рабство трудно увидеть именно тому, кто построил идентичность на свободе и превосходстве.</w:t>
      </w:r>
    </w:p>
    <w:p>
      <w:r>
        <w:t>Истина освобождает не как набор фраз, которыми можно победить оппонента. Она требует пребывать в слове — позволять ему проверять собственную ложь.</w:t>
      </w:r>
    </w:p>
    <w:p>
      <w:r>
        <w:t>Спор становится всё жёстче, и участники переходят к обвинению происхождения и демонизации. Когда аргумент заканчивается, толпа берётся за камни. Истина без любви быстро становится именем нашей агрессии.</w:t>
      </w:r>
    </w:p>
    <w:p>
      <w:r>
        <w:rPr>
          <w:b/>
          <w:color w:val="584031"/>
        </w:rPr>
        <w:t xml:space="preserve">Честный вопрос: </w:t>
      </w:r>
      <w:r>
        <w:t>Какое рабство я не вижу, потому что моя группа называет себя свободной?</w:t>
      </w:r>
    </w:p>
    <w:p>
      <w:r>
        <w:rPr>
          <w:b/>
          <w:color w:val="584031"/>
        </w:rPr>
        <w:t xml:space="preserve">Следующий живой шаг: </w:t>
      </w:r>
      <w:r>
        <w:t>Назовите один факт, который нарушает удобный рассказ о вашей стороне.</w:t>
      </w:r>
    </w:p>
    <w:p>
      <w:pPr>
        <w:pStyle w:val="Heading1"/>
      </w:pPr>
      <w:r>
        <w:t>17. Слепой видит, видящие слепнут</w:t>
      </w:r>
    </w:p>
    <w:p>
      <w:r>
        <w:rPr>
          <w:i/>
          <w:color w:val="695546"/>
        </w:rPr>
        <w:t>Ин. 9</w:t>
      </w:r>
    </w:p>
    <w:p>
      <w:r>
        <w:t>Ученики спрашивают, кто согрешил, что человек родился слепым. Они ищут виновного раньше помощи. Иисус отказывается свести боль к простой моральной формуле.</w:t>
      </w:r>
    </w:p>
    <w:p>
      <w:r>
        <w:t>После исцеления начинается расследование. Родители боятся исключения, соседи сомневаются, религиозные лидеры защищают систему. Исцелённый человек постепенно обретает не только зрение, но и собственный голос.</w:t>
      </w:r>
    </w:p>
    <w:p>
      <w:r>
        <w:t>Финальная слепота принадлежит тем, кто уверен, что видит. Признанная слепота может получить свет; уверенность в полной ясности закрывает глаза.</w:t>
      </w:r>
    </w:p>
    <w:p>
      <w:r>
        <w:rPr>
          <w:b/>
          <w:color w:val="584031"/>
        </w:rPr>
        <w:t xml:space="preserve">Честный вопрос: </w:t>
      </w:r>
      <w:r>
        <w:t>Какую сложную боль я объяснил наказанием, чтобы не встречаться с её тайной?</w:t>
      </w:r>
    </w:p>
    <w:p>
      <w:r>
        <w:rPr>
          <w:b/>
          <w:color w:val="584031"/>
        </w:rPr>
        <w:t xml:space="preserve">Следующий живой шаг: </w:t>
      </w:r>
      <w:r>
        <w:t>Замените объяснение конкретной помощью или честным «я не знаю».</w:t>
      </w:r>
    </w:p>
    <w:p>
      <w:pPr>
        <w:pStyle w:val="Heading1"/>
      </w:pPr>
      <w:r>
        <w:t>18. Пастырь и наёмник</w:t>
      </w:r>
    </w:p>
    <w:p>
      <w:r>
        <w:rPr>
          <w:i/>
          <w:color w:val="695546"/>
        </w:rPr>
        <w:t>Ин. 10:1–21</w:t>
      </w:r>
    </w:p>
    <w:p>
      <w:r>
        <w:t>Добрый пастырь знает овец, идёт впереди и отдаёт жизнь. Вор использует стадо, наёмник исчезает при опасности. Критерий лидерства — не громкость голоса, а отношение к свободе и безопасности людей.</w:t>
      </w:r>
    </w:p>
    <w:p>
      <w:r>
        <w:t>Знать голос пастыря не значит автоматически доверять харизматичному человеку. Голос Христа узнаётся по правде, любви, готовности нести цену и отказу использовать стадо ради себя.</w:t>
      </w:r>
    </w:p>
    <w:p>
      <w:r>
        <w:t>Единое стадо не означает единую человеческую организацию под одним земным начальником. Христос остаётся пастырем; всякий лидер — только ответственный служитель.</w:t>
      </w:r>
    </w:p>
    <w:p>
      <w:r>
        <w:rPr>
          <w:b/>
          <w:color w:val="584031"/>
        </w:rPr>
        <w:t xml:space="preserve">Честный вопрос: </w:t>
      </w:r>
      <w:r>
        <w:t>Что делает мой голос с людьми: помогает различать или приучает повиноваться мне?</w:t>
      </w:r>
    </w:p>
    <w:p>
      <w:r>
        <w:rPr>
          <w:b/>
          <w:color w:val="584031"/>
        </w:rPr>
        <w:t xml:space="preserve">Следующий живой шаг: </w:t>
      </w:r>
      <w:r>
        <w:t>Уберите одну манипулятивную формулировку из своего общения или продукта.</w:t>
      </w:r>
    </w:p>
    <w:p>
      <w:r>
        <w:br w:type="page"/>
      </w:r>
    </w:p>
    <w:p>
      <w:pPr>
        <w:spacing w:before="1400"/>
        <w:jc w:val="center"/>
      </w:pPr>
      <w:r>
        <w:rPr>
          <w:rFonts w:ascii="DejaVu Sans" w:hAnsi="DejaVu Sans"/>
          <w:b/>
          <w:color w:val="3F3028"/>
          <w:sz w:val="40"/>
        </w:rPr>
        <w:t>ЧАСТЬ V. ЛЮБОВЬ СИЛЬНЕЕ СМЕРТИ</w:t>
      </w:r>
    </w:p>
    <w:p>
      <w:r>
        <w:br w:type="page"/>
      </w:r>
    </w:p>
    <w:p>
      <w:pPr>
        <w:pStyle w:val="Heading1"/>
      </w:pPr>
      <w:r>
        <w:t>19. Лазарь и задержка</w:t>
      </w:r>
    </w:p>
    <w:p>
      <w:r>
        <w:rPr>
          <w:i/>
          <w:color w:val="695546"/>
        </w:rPr>
        <w:t>Ин. 11:1–44</w:t>
      </w:r>
    </w:p>
    <w:p>
      <w:r>
        <w:t>Иисус любит семью и всё же не приходит сразу. Этот текст нельзя использовать, чтобы уверенно объяснять каждую задержку Бога. Марфа и Мария имеют право сказать: если бы Ты был здесь.</w:t>
      </w:r>
    </w:p>
    <w:p>
      <w:r>
        <w:t>Иисус не отвечает им холодной лекцией. Он плачет у могилы. Знание воскресения не отменяет скорбь. Надежда, которая запрещает плакать, слишком мала для Евангелия.</w:t>
      </w:r>
    </w:p>
    <w:p>
      <w:r>
        <w:t>Лазарь выходит, но остаётся связан погребальными тканями. Иисус поручает другим развязать его. Даже чудо воскресения включает общину, которая помогает человеку снять следы могилы.</w:t>
      </w:r>
    </w:p>
    <w:p>
      <w:r>
        <w:rPr>
          <w:b/>
          <w:color w:val="584031"/>
        </w:rPr>
        <w:t xml:space="preserve">Честный вопрос: </w:t>
      </w:r>
      <w:r>
        <w:t>Какую боль я пытаюсь закрыть правильной формулой?</w:t>
      </w:r>
    </w:p>
    <w:p>
      <w:r>
        <w:rPr>
          <w:b/>
          <w:color w:val="584031"/>
        </w:rPr>
        <w:t xml:space="preserve">Следующий живой шаг: </w:t>
      </w:r>
      <w:r>
        <w:t>Позвольте человеку высказать претензию и горе, не защищая Бога быстрым объяснением.</w:t>
      </w:r>
    </w:p>
    <w:p>
      <w:pPr>
        <w:pStyle w:val="Heading1"/>
      </w:pPr>
      <w:r>
        <w:t>20. Решение убить ради порядка</w:t>
      </w:r>
    </w:p>
    <w:p>
      <w:r>
        <w:rPr>
          <w:i/>
          <w:color w:val="695546"/>
        </w:rPr>
        <w:t>Ин. 11:45–57</w:t>
      </w:r>
    </w:p>
    <w:p>
      <w:r>
        <w:t>После воскресения Лазаря власти решают убить Иисуса. Их логика политически понятна: один человек должен умереть, чтобы система и народ сохранились.</w:t>
      </w:r>
    </w:p>
    <w:p>
      <w:r>
        <w:t>Имперское мышление всегда умеет превратить живого человека в допустимую цену стабильности. Опасность объявляют абсолютной, обсуждение закрывают, жертву называют необходимой.</w:t>
      </w:r>
    </w:p>
    <w:p>
      <w:r>
        <w:t>Каиафа произносит больше, чем понимает: смерть Иисуса действительно соберёт рассеянных, но не через правоту насилия. Бог способен обратить преступление к жизни, не называя преступление добром.</w:t>
      </w:r>
    </w:p>
    <w:p>
      <w:r>
        <w:rPr>
          <w:b/>
          <w:color w:val="584031"/>
        </w:rPr>
        <w:t xml:space="preserve">Честный вопрос: </w:t>
      </w:r>
      <w:r>
        <w:t>Кого я готов сделать расходным материалом ради порядка своей группы?</w:t>
      </w:r>
    </w:p>
    <w:p>
      <w:r>
        <w:rPr>
          <w:b/>
          <w:color w:val="584031"/>
        </w:rPr>
        <w:t xml:space="preserve">Следующий живой шаг: </w:t>
      </w:r>
      <w:r>
        <w:t>Назовите конкретного человека за статистикой и спросите, кто несёт цену вашего решения.</w:t>
      </w:r>
    </w:p>
    <w:p>
      <w:pPr>
        <w:pStyle w:val="Heading1"/>
      </w:pPr>
      <w:r>
        <w:t>21. Мария и дорогой аромат</w:t>
      </w:r>
    </w:p>
    <w:p>
      <w:r>
        <w:rPr>
          <w:i/>
          <w:color w:val="695546"/>
        </w:rPr>
        <w:t>Ин. 12:1–8</w:t>
      </w:r>
    </w:p>
    <w:p>
      <w:r>
        <w:t>Мария выливает дорогой аромат на ноги Иисуса. Иуда прикрывает возмущение заботой о бедных, хотя текст раскрывает иной мотив. Правильная тема может служить маской жадности.</w:t>
      </w:r>
    </w:p>
    <w:p>
      <w:r>
        <w:t>Иисус не противопоставляет любовь к Нему помощи бедным. Он принимает конкретный дар в момент приближающейся смерти. Не всякую щедрость нужно немедленно превратить в расчёт эффективности.</w:t>
      </w:r>
    </w:p>
    <w:p>
      <w:r>
        <w:t>Но история не разрешает религиозной роскоши забывать бедных. Иисус говорит, что бедные будут рядом — то есть возможность служить им остаётся постоянно, а не исчезает.</w:t>
      </w:r>
    </w:p>
    <w:p>
      <w:r>
        <w:rPr>
          <w:b/>
          <w:color w:val="584031"/>
        </w:rPr>
        <w:t xml:space="preserve">Честный вопрос: </w:t>
      </w:r>
      <w:r>
        <w:t>Какую благородную причину я использую, чтобы скрыть менее красивый мотив?</w:t>
      </w:r>
    </w:p>
    <w:p>
      <w:r>
        <w:rPr>
          <w:b/>
          <w:color w:val="584031"/>
        </w:rPr>
        <w:t xml:space="preserve">Следующий живой шаг: </w:t>
      </w:r>
      <w:r>
        <w:t>Назовите смешанный мотив прежде, чем критиковать чужой дар.</w:t>
      </w:r>
    </w:p>
    <w:p>
      <w:pPr>
        <w:pStyle w:val="Heading1"/>
      </w:pPr>
      <w:r>
        <w:t>22. Зерно должно умереть</w:t>
      </w:r>
    </w:p>
    <w:p>
      <w:r>
        <w:rPr>
          <w:i/>
          <w:color w:val="695546"/>
        </w:rPr>
        <w:t>Ин. 12:20–36</w:t>
      </w:r>
    </w:p>
    <w:p>
      <w:r>
        <w:t>Иисус сравнивает путь с зерном, которое падает в землю и умирает, чтобы принести плод. Это не призыв уничтожить личность или терпеть насилие.</w:t>
      </w:r>
    </w:p>
    <w:p>
      <w:r>
        <w:t>Умирает власть эго, которое хочет сохранить себя любой ценой и использовать других как почву. Человек отказывается от полного контроля над результатом и отдаёт жизнь в верность любви.</w:t>
      </w:r>
    </w:p>
    <w:p>
      <w:r>
        <w:t>Семя нельзя раскрыть силой. Вода, свет и земля создают условия, но рост остаётся тайной. Так и правда не созревает в человеке насильственным давлением.</w:t>
      </w:r>
    </w:p>
    <w:p>
      <w:r>
        <w:rPr>
          <w:b/>
          <w:color w:val="584031"/>
        </w:rPr>
        <w:t xml:space="preserve">Честный вопрос: </w:t>
      </w:r>
      <w:r>
        <w:t>Что во мне должно потерять власть, чтобы жизнь перестала вращаться вокруг защиты образа?</w:t>
      </w:r>
    </w:p>
    <w:p>
      <w:r>
        <w:rPr>
          <w:b/>
          <w:color w:val="584031"/>
        </w:rPr>
        <w:t xml:space="preserve">Следующий живой шаг: </w:t>
      </w:r>
      <w:r>
        <w:t>Откажитесь от одного способа контролировать чужую реакцию на вашу правду.</w:t>
      </w:r>
    </w:p>
    <w:p>
      <w:r>
        <w:br w:type="page"/>
      </w:r>
    </w:p>
    <w:p>
      <w:pPr>
        <w:spacing w:before="1400"/>
        <w:jc w:val="center"/>
      </w:pPr>
      <w:r>
        <w:rPr>
          <w:rFonts w:ascii="DejaVu Sans" w:hAnsi="DejaVu Sans"/>
          <w:b/>
          <w:color w:val="3F3028"/>
          <w:sz w:val="40"/>
        </w:rPr>
        <w:t>ЧАСТЬ VI. НОГИ, СТОЛ И НОВАЯ ЗАПОВЕДЬ</w:t>
      </w:r>
    </w:p>
    <w:p>
      <w:r>
        <w:br w:type="page"/>
      </w:r>
    </w:p>
    <w:p>
      <w:pPr>
        <w:pStyle w:val="Heading1"/>
      </w:pPr>
      <w:r>
        <w:t>23. Господь моет ноги</w:t>
      </w:r>
    </w:p>
    <w:p>
      <w:r>
        <w:rPr>
          <w:i/>
          <w:color w:val="695546"/>
        </w:rPr>
        <w:t>Ин. 13:1–17</w:t>
      </w:r>
    </w:p>
    <w:p>
      <w:r>
        <w:t>В момент, когда ученики ожидают проявления царской силы, Иисус занимает место слуги. Власть в Его руках становится заботой о наиболее уязвимой части дороги.</w:t>
      </w:r>
    </w:p>
    <w:p>
      <w:r>
        <w:t>Служение ногам нельзя превратить в ритуал, который сохраняет прежнюю иерархию. Смысл не в красивом жесте лидера раз в год, а в том, как его власть работает ежедневно.</w:t>
      </w:r>
    </w:p>
    <w:p>
      <w:r>
        <w:t>Пётр сначала отказывается принимать служение. Иногда гордость проявляется не в нежелании служить, а в неспособности быть нуждающимся. Взаимность требует и отдавать, и принимать.</w:t>
      </w:r>
    </w:p>
    <w:p>
      <w:r>
        <w:rPr>
          <w:b/>
          <w:color w:val="584031"/>
        </w:rPr>
        <w:t xml:space="preserve">Честный вопрос: </w:t>
      </w:r>
      <w:r>
        <w:t>Моё служение уменьшает дистанцию или демонстрирует мою особую скромность?</w:t>
      </w:r>
    </w:p>
    <w:p>
      <w:r>
        <w:rPr>
          <w:b/>
          <w:color w:val="584031"/>
        </w:rPr>
        <w:t xml:space="preserve">Следующий живой шаг: </w:t>
      </w:r>
      <w:r>
        <w:t>Сделайте одно незаметное дело, которое реально облегчает путь другого.</w:t>
      </w:r>
    </w:p>
    <w:p>
      <w:pPr>
        <w:pStyle w:val="Heading1"/>
      </w:pPr>
      <w:r>
        <w:t>24. Предательство за одним столом</w:t>
      </w:r>
    </w:p>
    <w:p>
      <w:r>
        <w:rPr>
          <w:i/>
          <w:color w:val="695546"/>
        </w:rPr>
        <w:t>Ин. 13:18–38</w:t>
      </w:r>
    </w:p>
    <w:p>
      <w:r>
        <w:t>Иуда находится рядом, получает хлеб и всё же уходит в ночь. Близость к святому не отменяет свободу предать. Религиозное окружение само по себе не меняет сердце.</w:t>
      </w:r>
    </w:p>
    <w:p>
      <w:r>
        <w:t>Иисус знает о предательстве, но не превращает трапезу в публичную казнь. Он сохраняет достоинство человека, не называя его поступок добром.</w:t>
      </w:r>
    </w:p>
    <w:p>
      <w:r>
        <w:t>Пётр обещает отдать жизнь и скоро отречётся. Искренность обещания не равна способности исполнить его. Зрелость меньше клянётся и больше строит условия верности.</w:t>
      </w:r>
    </w:p>
    <w:p>
      <w:r>
        <w:rPr>
          <w:b/>
          <w:color w:val="584031"/>
        </w:rPr>
        <w:t xml:space="preserve">Честный вопрос: </w:t>
      </w:r>
      <w:r>
        <w:t>Какое громкое обещание заменяет у меня подготовку к реальному испытанию?</w:t>
      </w:r>
    </w:p>
    <w:p>
      <w:r>
        <w:rPr>
          <w:b/>
          <w:color w:val="584031"/>
        </w:rPr>
        <w:t xml:space="preserve">Следующий живой шаг: </w:t>
      </w:r>
      <w:r>
        <w:t>Создайте одну практическую опору для верности: разговор, ограничение, план или товарища.</w:t>
      </w:r>
    </w:p>
    <w:p>
      <w:pPr>
        <w:pStyle w:val="Heading1"/>
      </w:pPr>
      <w:r>
        <w:t>25. Новая заповедь</w:t>
      </w:r>
    </w:p>
    <w:p>
      <w:r>
        <w:rPr>
          <w:i/>
          <w:color w:val="695546"/>
        </w:rPr>
        <w:t>Ин. 13:34–35</w:t>
      </w:r>
    </w:p>
    <w:p>
      <w:r>
        <w:t>Заповедь любви называется новой не потому, что раньше никто не говорил о любви. Новизна находится в образце: как Я возлюбил вас — властью, которая служит, правдой без унижения и верностью до конца.</w:t>
      </w:r>
    </w:p>
    <w:p>
      <w:r>
        <w:t>Любовь становится знаком учеников не через лозунг и не через одинаковость мнений. Мир должен увидеть другой способ жить в конфликте, распределять силу и относиться к слабому.</w:t>
      </w:r>
    </w:p>
    <w:p>
      <w:r>
        <w:t>Это не требует оставаться в опасной близости. Любовь может поставить границу, обратиться в суд и не дать насильнику продолжать. Ненависть хочет уничтожить человека; любовь прекращает зло и сохраняет правду о его человечности.</w:t>
      </w:r>
    </w:p>
    <w:p>
      <w:r>
        <w:rPr>
          <w:b/>
          <w:color w:val="584031"/>
        </w:rPr>
        <w:t xml:space="preserve">Честный вопрос: </w:t>
      </w:r>
      <w:r>
        <w:t>Как выглядит любовь в моём текущем конфликте без самоотмены и мести?</w:t>
      </w:r>
    </w:p>
    <w:p>
      <w:r>
        <w:rPr>
          <w:b/>
          <w:color w:val="584031"/>
        </w:rPr>
        <w:t xml:space="preserve">Следующий живой шаг: </w:t>
      </w:r>
      <w:r>
        <w:t>Сформулируйте одно действие защиты и одно действие, которое не даст вам расчеловечить оппонента.</w:t>
      </w:r>
    </w:p>
    <w:p>
      <w:pPr>
        <w:pStyle w:val="Heading1"/>
      </w:pPr>
      <w:r>
        <w:t>26. Путь, истина и жизнь</w:t>
      </w:r>
    </w:p>
    <w:p>
      <w:r>
        <w:rPr>
          <w:i/>
          <w:color w:val="695546"/>
        </w:rPr>
        <w:t>Ин. 14:1–14</w:t>
      </w:r>
    </w:p>
    <w:p>
      <w:r>
        <w:t>Иисус не просто сообщает правильный маршрут к Богу. Он говорит, что путь имеет Его форму: близость Отца, правда и жизнь, отданная ради других.</w:t>
      </w:r>
    </w:p>
    <w:p>
      <w:r>
        <w:t>Слова «никто не приходит к Отцу, как только через Меня» часто используют как дубинку против людей. В контексте они утешают испуганных учеников: путь к Отцу не потерян, потому что находится перед ними в лице Христа.</w:t>
      </w:r>
    </w:p>
    <w:p>
      <w:r>
        <w:t>Исповедовать Христа путём и при этом идти путём господства — внутреннее противоречие. Истина Христа неотделима от того, как Он обращается с людьми.</w:t>
      </w:r>
    </w:p>
    <w:p>
      <w:r>
        <w:rPr>
          <w:b/>
          <w:color w:val="584031"/>
        </w:rPr>
        <w:t xml:space="preserve">Честный вопрос: </w:t>
      </w:r>
      <w:r>
        <w:t>Мой способ защищать истину похож на путь Христа?</w:t>
      </w:r>
    </w:p>
    <w:p>
      <w:r>
        <w:rPr>
          <w:b/>
          <w:color w:val="584031"/>
        </w:rPr>
        <w:t xml:space="preserve">Следующий живой шаг: </w:t>
      </w:r>
      <w:r>
        <w:t>Перепишите один аргумент так, чтобы он оставался точным, но не унижал человека.</w:t>
      </w:r>
    </w:p>
    <w:p>
      <w:pPr>
        <w:pStyle w:val="Heading1"/>
      </w:pPr>
      <w:r>
        <w:t>27. Другой Утешитель</w:t>
      </w:r>
    </w:p>
    <w:p>
      <w:r>
        <w:rPr>
          <w:i/>
          <w:color w:val="695546"/>
        </w:rPr>
        <w:t>Ин. 14:15–31</w:t>
      </w:r>
    </w:p>
    <w:p>
      <w:r>
        <w:t>Иисус обещает Духа не как замену собственной мысли и не как голос, который отменяет проверку. Дух напоминает слова Христа и ведёт в Его мир.</w:t>
      </w:r>
    </w:p>
    <w:p>
      <w:r>
        <w:t>Мир Христа отличается от мира империи. Империя создаёт тишину страхом; Христос даёт внутреннюю опору, позволяющую не предавать правду под давлением.</w:t>
      </w:r>
    </w:p>
    <w:p>
      <w:r>
        <w:t>Любовь выражается в хранении заповедей, но не превращается в торговлю: послушайся, чтобы заслужить присутствие. Дух дан как дар отношения, из которого растёт верность.</w:t>
      </w:r>
    </w:p>
    <w:p>
      <w:r>
        <w:rPr>
          <w:b/>
          <w:color w:val="584031"/>
        </w:rPr>
        <w:t xml:space="preserve">Честный вопрос: </w:t>
      </w:r>
      <w:r>
        <w:t>Как отличить внутренний мир от простого избегания конфликта?</w:t>
      </w:r>
    </w:p>
    <w:p>
      <w:r>
        <w:rPr>
          <w:b/>
          <w:color w:val="584031"/>
        </w:rPr>
        <w:t xml:space="preserve">Следующий живой шаг: </w:t>
      </w:r>
      <w:r>
        <w:t>Проверьте: ваш мир позволяет видеть правду и действовать или требует ничего не замечать?</w:t>
      </w:r>
    </w:p>
    <w:p>
      <w:pPr>
        <w:pStyle w:val="Heading1"/>
      </w:pPr>
      <w:r>
        <w:t>28. Лоза и ветви</w:t>
      </w:r>
    </w:p>
    <w:p>
      <w:r>
        <w:rPr>
          <w:i/>
          <w:color w:val="695546"/>
        </w:rPr>
        <w:t>Ин. 15:1–17</w:t>
      </w:r>
    </w:p>
    <w:p>
      <w:r>
        <w:t>Ветвь не производит плод усилием отдельно от лозы. Это не отменяет труда, но меняет его источник. Плод растёт из связи, а не из паники доказать ценность.</w:t>
      </w:r>
    </w:p>
    <w:p>
      <w:r>
        <w:t>Обрезка болезненна, потому что убирает даже часть живого роста, который не служит плодоношению. Не всякое сокращение является поражением. Иногда нужно прекратить проекты, чтобы жизнь не рассеялась.</w:t>
      </w:r>
    </w:p>
    <w:p>
      <w:r>
        <w:t>Заповедь остаётся любовью. Друг назван не рабом, потому что ему открывают смысл. Здоровое руководство объясняет, а не требует слепого исполнения.</w:t>
      </w:r>
    </w:p>
    <w:p>
      <w:r>
        <w:rPr>
          <w:b/>
          <w:color w:val="584031"/>
        </w:rPr>
        <w:t xml:space="preserve">Честный вопрос: </w:t>
      </w:r>
      <w:r>
        <w:t>Что в моей жизни растёт, но отнимает питание у главного плода?</w:t>
      </w:r>
    </w:p>
    <w:p>
      <w:r>
        <w:rPr>
          <w:b/>
          <w:color w:val="584031"/>
        </w:rPr>
        <w:t xml:space="preserve">Следующий живой шаг: </w:t>
      </w:r>
      <w:r>
        <w:t>Остановите или заморозьте один лишний проект на тридцать дней.</w:t>
      </w:r>
    </w:p>
    <w:p>
      <w:r>
        <w:br w:type="page"/>
      </w:r>
    </w:p>
    <w:p>
      <w:pPr>
        <w:spacing w:before="1400"/>
        <w:jc w:val="center"/>
      </w:pPr>
      <w:r>
        <w:rPr>
          <w:rFonts w:ascii="DejaVu Sans" w:hAnsi="DejaVu Sans"/>
          <w:b/>
          <w:color w:val="3F3028"/>
          <w:sz w:val="40"/>
        </w:rPr>
        <w:t>ЧАСТЬ VII. НЕНАВИСТЬ МИРА И МОЛИТВА О ЕДИНСТВЕ</w:t>
      </w:r>
    </w:p>
    <w:p>
      <w:r>
        <w:br w:type="page"/>
      </w:r>
    </w:p>
    <w:p>
      <w:pPr>
        <w:pStyle w:val="Heading1"/>
      </w:pPr>
      <w:r>
        <w:t>29. Мир будет ненавидеть</w:t>
      </w:r>
    </w:p>
    <w:p>
      <w:r>
        <w:rPr>
          <w:i/>
          <w:color w:val="695546"/>
        </w:rPr>
        <w:t>Ин. 15:18–16:4</w:t>
      </w:r>
    </w:p>
    <w:p>
      <w:r>
        <w:t>Иисус предупреждает учеников о враждебности, но этот текст нельзя использовать как автоматическое доказательство собственной правоты: «нас критикуют, значит мы святы». Иногда критикуют потому, что мы действительно причиняем вред.</w:t>
      </w:r>
    </w:p>
    <w:p>
      <w:r>
        <w:t>Ненависть мира связана с отказом участвовать в системе лжи и господства. Верность Христу может стоить места, репутации и безопасности.</w:t>
      </w:r>
    </w:p>
    <w:p>
      <w:r>
        <w:t>Особенно страшно, что преследователь может думать, будто служит Богу. Религиозная уверенность не защищает от жестокости. Нужна проверка по образу Христа и плоду.</w:t>
      </w:r>
    </w:p>
    <w:p>
      <w:r>
        <w:rPr>
          <w:b/>
          <w:color w:val="584031"/>
        </w:rPr>
        <w:t xml:space="preserve">Честный вопрос: </w:t>
      </w:r>
      <w:r>
        <w:t>Я страдаю за верность или за нежелание признать собственный вред?</w:t>
      </w:r>
    </w:p>
    <w:p>
      <w:r>
        <w:rPr>
          <w:b/>
          <w:color w:val="584031"/>
        </w:rPr>
        <w:t xml:space="preserve">Следующий живой шаг: </w:t>
      </w:r>
      <w:r>
        <w:t>Попросите честную обратную связь у человека вне своей группы.</w:t>
      </w:r>
    </w:p>
    <w:p>
      <w:pPr>
        <w:pStyle w:val="Heading1"/>
      </w:pPr>
      <w:r>
        <w:t>30. Дух истины и зрелость</w:t>
      </w:r>
    </w:p>
    <w:p>
      <w:r>
        <w:rPr>
          <w:i/>
          <w:color w:val="695546"/>
        </w:rPr>
        <w:t>Ин. 16:5–15</w:t>
      </w:r>
    </w:p>
    <w:p>
      <w:r>
        <w:t>Дух ведёт в истину постепенно. Ученики не могут вместить всё сразу. Это важная граница для любого учителя: нельзя насильно заставить зерно созреть.</w:t>
      </w:r>
    </w:p>
    <w:p>
      <w:r>
        <w:t>Истина раскрывается не только как новая информация, но как способность увидеть грех, правду и суд иначе. Мирские системы оказываются уже осуждены в самом способе их действия.</w:t>
      </w:r>
    </w:p>
    <w:p>
      <w:r>
        <w:t>Дух не строит собственный культ. Он прославляет Христа. Любое духовное движение, которое делает незаменимым человеческого проводника, требует проверки.</w:t>
      </w:r>
    </w:p>
    <w:p>
      <w:r>
        <w:rPr>
          <w:b/>
          <w:color w:val="584031"/>
        </w:rPr>
        <w:t xml:space="preserve">Честный вопрос: </w:t>
      </w:r>
      <w:r>
        <w:t>Кого я тороплю созреть, потому что не выдерживаю его свободу?</w:t>
      </w:r>
    </w:p>
    <w:p>
      <w:r>
        <w:rPr>
          <w:b/>
          <w:color w:val="584031"/>
        </w:rPr>
        <w:t xml:space="preserve">Следующий живой шаг: </w:t>
      </w:r>
      <w:r>
        <w:t>Дайте человеку один ясный вопрос и время, вместо десяти аргументов.</w:t>
      </w:r>
    </w:p>
    <w:p>
      <w:pPr>
        <w:pStyle w:val="Heading1"/>
      </w:pPr>
      <w:r>
        <w:t>31. Печаль станет радостью</w:t>
      </w:r>
    </w:p>
    <w:p>
      <w:r>
        <w:rPr>
          <w:i/>
          <w:color w:val="695546"/>
        </w:rPr>
        <w:t>Ин. 16:16–33</w:t>
      </w:r>
    </w:p>
    <w:p>
      <w:r>
        <w:t>Иисус не обещает ученикам избегнуть скорби. Он сравнивает боль с родами: не всякая боль имеет смысл, но эта история движется к новой жизни.</w:t>
      </w:r>
    </w:p>
    <w:p>
      <w:r>
        <w:t>«Я победил мир» сказано перед арестом, а не после земного триумфа. Победа Христа не похожа на захват власти. Он не даёт страху и насилию определить собственный способ действия.</w:t>
      </w:r>
    </w:p>
    <w:p>
      <w:r>
        <w:t>Мир в Нём не отменяет необходимость искать безопасность. Это опора, благодаря которой человек может выйти из опасности без превращения в мстителя.</w:t>
      </w:r>
    </w:p>
    <w:p>
      <w:r>
        <w:rPr>
          <w:b/>
          <w:color w:val="584031"/>
        </w:rPr>
        <w:t xml:space="preserve">Честный вопрос: </w:t>
      </w:r>
      <w:r>
        <w:t>Какую победу я представляю только как поражение противника?</w:t>
      </w:r>
    </w:p>
    <w:p>
      <w:r>
        <w:rPr>
          <w:b/>
          <w:color w:val="584031"/>
        </w:rPr>
        <w:t xml:space="preserve">Следующий живой шаг: </w:t>
      </w:r>
      <w:r>
        <w:t>Опишите победу так, чтобы в ней стало больше жизни, правды и свободы, а не только меньше врагов.</w:t>
      </w:r>
    </w:p>
    <w:p>
      <w:pPr>
        <w:pStyle w:val="Heading1"/>
      </w:pPr>
      <w:r>
        <w:t>32. Да будут едины</w:t>
      </w:r>
    </w:p>
    <w:p>
      <w:r>
        <w:rPr>
          <w:i/>
          <w:color w:val="695546"/>
        </w:rPr>
        <w:t>Ин. 17</w:t>
      </w:r>
    </w:p>
    <w:p>
      <w:r>
        <w:t>Молитву об единстве часто используют, чтобы заставить пострадавших молчать ради репутации организации. Но единство Иисуса связано с истиной, любовью и взаимным пребыванием, а не с сокрытием зла.</w:t>
      </w:r>
    </w:p>
    <w:p>
      <w:r>
        <w:t>Единство не равно единственной структуре, культуре или политической позиции. Оно отражает отношения Отца и Сына: различие без вражды, близость без поглощения.</w:t>
      </w:r>
    </w:p>
    <w:p>
      <w:r>
        <w:t>Иисус молится о защите учеников от зла, не о том, чтобы они никогда не покидали опасное место. Настоящее единство умеет поставить границу тому, что уничтожает общую жизнь.</w:t>
      </w:r>
    </w:p>
    <w:p>
      <w:r>
        <w:rPr>
          <w:b/>
          <w:color w:val="584031"/>
        </w:rPr>
        <w:t xml:space="preserve">Честный вопрос: </w:t>
      </w:r>
      <w:r>
        <w:t>Какую правду от меня требуют скрыть ради красивой картинки единства?</w:t>
      </w:r>
    </w:p>
    <w:p>
      <w:r>
        <w:rPr>
          <w:b/>
          <w:color w:val="584031"/>
        </w:rPr>
        <w:t xml:space="preserve">Следующий живой шаг: </w:t>
      </w:r>
      <w:r>
        <w:t>Назовите различие, которое можно выдержать, и зло, которое нельзя покрывать.</w:t>
      </w:r>
    </w:p>
    <w:p>
      <w:r>
        <w:br w:type="page"/>
      </w:r>
    </w:p>
    <w:p>
      <w:pPr>
        <w:spacing w:before="1400"/>
        <w:jc w:val="center"/>
      </w:pPr>
      <w:r>
        <w:rPr>
          <w:rFonts w:ascii="DejaVu Sans" w:hAnsi="DejaVu Sans"/>
          <w:b/>
          <w:color w:val="3F3028"/>
          <w:sz w:val="40"/>
        </w:rPr>
        <w:t>ЧАСТЬ VIII. КРЕСТ БЕЗ КУЛЬТА НАСИЛИЯ</w:t>
      </w:r>
    </w:p>
    <w:p>
      <w:r>
        <w:br w:type="page"/>
      </w:r>
    </w:p>
    <w:p>
      <w:pPr>
        <w:pStyle w:val="Heading1"/>
      </w:pPr>
      <w:r>
        <w:t>33. Арест и меч Петра</w:t>
      </w:r>
    </w:p>
    <w:p>
      <w:r>
        <w:rPr>
          <w:i/>
          <w:color w:val="695546"/>
        </w:rPr>
        <w:t>Ин. 18:1–11</w:t>
      </w:r>
    </w:p>
    <w:p>
      <w:r>
        <w:t>Когда приходят вооружённые люди, Иисус выходит вперёд и не позволяет взять учеников. Его власть защищает других, а не использует их как щит.</w:t>
      </w:r>
    </w:p>
    <w:p>
      <w:r>
        <w:t>Пётр берётся за меч и ранит раба — самого низкого участника силовой системы. Так часто работает ярость сопротивления: не достигает вершины и бьёт того, кто оказался ближе.</w:t>
      </w:r>
    </w:p>
    <w:p>
      <w:r>
        <w:t>Отказ Христа от меча не означает, что всякая защита запрещена. Он запрещает ученикам строить Его царство тем же способом, что империя. Средство формирует результат.</w:t>
      </w:r>
    </w:p>
    <w:p>
      <w:r>
        <w:rPr>
          <w:b/>
          <w:color w:val="584031"/>
        </w:rPr>
        <w:t xml:space="preserve">Честный вопрос: </w:t>
      </w:r>
      <w:r>
        <w:t>Кого на самом деле ранит моя борьба с системой?</w:t>
      </w:r>
    </w:p>
    <w:p>
      <w:r>
        <w:rPr>
          <w:b/>
          <w:color w:val="584031"/>
        </w:rPr>
        <w:t xml:space="preserve">Следующий живой шаг: </w:t>
      </w:r>
      <w:r>
        <w:t>Проверьте, не перекладываете ли вы цену протеста на более уязвимого человека.</w:t>
      </w:r>
    </w:p>
    <w:p>
      <w:pPr>
        <w:pStyle w:val="Heading1"/>
      </w:pPr>
      <w:r>
        <w:t>34. Пётр у огня</w:t>
      </w:r>
    </w:p>
    <w:p>
      <w:r>
        <w:rPr>
          <w:i/>
          <w:color w:val="695546"/>
        </w:rPr>
        <w:t>Ин. 18:12–27</w:t>
      </w:r>
    </w:p>
    <w:p>
      <w:r>
        <w:t>Пётр следует за Иисусом, но трижды отрекается. Его страх понятен: рядом арест, власть и неизвестность. Понимание не отменяет факта предательства.</w:t>
      </w:r>
    </w:p>
    <w:p>
      <w:r>
        <w:t>Провал Петра показывает предел героического образа себя. Несколько часов назад он обещал смерть, теперь говорит, что не знает Учителя.</w:t>
      </w:r>
    </w:p>
    <w:p>
      <w:r>
        <w:t>Евангелие не заканчивает его историю у огня. Но восстановление позже потребует не отрицания, а нового вопроса о любви и ответственности.</w:t>
      </w:r>
    </w:p>
    <w:p>
      <w:r>
        <w:rPr>
          <w:b/>
          <w:color w:val="584031"/>
        </w:rPr>
        <w:t xml:space="preserve">Честный вопрос: </w:t>
      </w:r>
      <w:r>
        <w:t>Какой образ собственной смелости мешает мне подготовиться к страху?</w:t>
      </w:r>
    </w:p>
    <w:p>
      <w:r>
        <w:rPr>
          <w:b/>
          <w:color w:val="584031"/>
        </w:rPr>
        <w:t xml:space="preserve">Следующий живой шаг: </w:t>
      </w:r>
      <w:r>
        <w:t>Составьте план действий на случай давления, вместо обещания «я никогда».</w:t>
      </w:r>
    </w:p>
    <w:p>
      <w:pPr>
        <w:pStyle w:val="Heading1"/>
      </w:pPr>
      <w:r>
        <w:t>35. Царство не от этого мира</w:t>
      </w:r>
    </w:p>
    <w:p>
      <w:r>
        <w:rPr>
          <w:i/>
          <w:color w:val="695546"/>
        </w:rPr>
        <w:t>Ин. 18:28–40</w:t>
      </w:r>
    </w:p>
    <w:p>
      <w:r>
        <w:t>Пилат спрашивает о царстве и истине, но прежде всего управляет рисками. Он понимает невиновность Иисуса и всё же остаётся внутри политического расчёта.</w:t>
      </w:r>
    </w:p>
    <w:p>
      <w:r>
        <w:t>Царство Христа не «не имеет отношения к миру». Оно не происходит из механизма этого мира — насилия, страха и борьбы за господство. Поэтому слуги не воюют за захват власти.</w:t>
      </w:r>
    </w:p>
    <w:p>
      <w:r>
        <w:t>Истина стоит перед Пилатом как человек, которого можно освободить или отдать толпе. Философский вопрос не освобождает от конкретного решения.</w:t>
      </w:r>
    </w:p>
    <w:p>
      <w:r>
        <w:rPr>
          <w:b/>
          <w:color w:val="584031"/>
        </w:rPr>
        <w:t xml:space="preserve">Честный вопрос: </w:t>
      </w:r>
      <w:r>
        <w:t>Где я рассуждаю об истине, чтобы не принимать нравственного решения?</w:t>
      </w:r>
    </w:p>
    <w:p>
      <w:r>
        <w:rPr>
          <w:b/>
          <w:color w:val="584031"/>
        </w:rPr>
        <w:t xml:space="preserve">Следующий живой шаг: </w:t>
      </w:r>
      <w:r>
        <w:t>Назовите действие, которое уже следует из известного вам факта.</w:t>
      </w:r>
    </w:p>
    <w:p>
      <w:pPr>
        <w:pStyle w:val="Heading1"/>
      </w:pPr>
      <w:r>
        <w:t>36. Вот человек</w:t>
      </w:r>
    </w:p>
    <w:p>
      <w:r>
        <w:rPr>
          <w:i/>
          <w:color w:val="695546"/>
        </w:rPr>
        <w:t>Ин. 19:1–16</w:t>
      </w:r>
    </w:p>
    <w:p>
      <w:r>
        <w:t>Иисуса бьют, высмеивают и выставляют перед толпой. Империя превращает тело в спектакль, чтобы показать, что бывает с теми, кто не вписывается.</w:t>
      </w:r>
    </w:p>
    <w:p>
      <w:r>
        <w:t>Религиозные лидеры заявляют: нет у нас царя, кроме кесаря. Желание уничтожить угрозу заставляет их произнести верность той власти, которую они сами считают чужой.</w:t>
      </w:r>
    </w:p>
    <w:p>
      <w:r>
        <w:t>«Вот человек» звучит глубже намерения Пилата. Перед нами человек, не утративший человечность под насилием. Он не становится зеркалом своих мучителей.</w:t>
      </w:r>
    </w:p>
    <w:p>
      <w:r>
        <w:rPr>
          <w:b/>
          <w:color w:val="584031"/>
        </w:rPr>
        <w:t xml:space="preserve">Честный вопрос: </w:t>
      </w:r>
      <w:r>
        <w:t>Как страх перед врагом заставляет меня служить системе, которую я осуждаю?</w:t>
      </w:r>
    </w:p>
    <w:p>
      <w:r>
        <w:rPr>
          <w:b/>
          <w:color w:val="584031"/>
        </w:rPr>
        <w:t xml:space="preserve">Следующий живой шаг: </w:t>
      </w:r>
      <w:r>
        <w:t>Откажитесь от одного ложного союза, оправданного только общей ненавистью.</w:t>
      </w:r>
    </w:p>
    <w:p>
      <w:pPr>
        <w:pStyle w:val="Heading1"/>
      </w:pPr>
      <w:r>
        <w:t>37. Совершилось</w:t>
      </w:r>
    </w:p>
    <w:p>
      <w:r>
        <w:rPr>
          <w:i/>
          <w:color w:val="695546"/>
        </w:rPr>
        <w:t>Ин. 19:17–42</w:t>
      </w:r>
    </w:p>
    <w:p>
      <w:r>
        <w:t>Крест нельзя превращать в украшение, скрывающее реальное насилие. Это казнь империи, публичное унижение и смерть тела.</w:t>
      </w:r>
    </w:p>
    <w:p>
      <w:r>
        <w:t>И всё же Иоанн показывает не поражение любви, а её завершённость: Иисус не отказывается от своего пути. Он заботится о матери, принимает жажду и отдаёт дух.</w:t>
      </w:r>
    </w:p>
    <w:p>
      <w:r>
        <w:t>«Совершилось» не означает, что теперь человеку ничего не нужно проживать. Путь открыт, примирение дан, власть смерти разоблачена. Спасение должно войти в поступки тех, кто идёт за Ним.</w:t>
      </w:r>
    </w:p>
    <w:p>
      <w:r>
        <w:rPr>
          <w:b/>
          <w:color w:val="584031"/>
        </w:rPr>
        <w:t xml:space="preserve">Честный вопрос: </w:t>
      </w:r>
      <w:r>
        <w:t>Как я использую крест: как путь любви или как символ превосходства своей группы?</w:t>
      </w:r>
    </w:p>
    <w:p>
      <w:r>
        <w:rPr>
          <w:b/>
          <w:color w:val="584031"/>
        </w:rPr>
        <w:t xml:space="preserve">Следующий живой шаг: </w:t>
      </w:r>
      <w:r>
        <w:t>Снимите с веры один жест господства, который противоречит распятому Христу.</w:t>
      </w:r>
    </w:p>
    <w:p>
      <w:r>
        <w:br w:type="page"/>
      </w:r>
    </w:p>
    <w:p>
      <w:pPr>
        <w:spacing w:before="1400"/>
        <w:jc w:val="center"/>
      </w:pPr>
      <w:r>
        <w:rPr>
          <w:rFonts w:ascii="DejaVu Sans" w:hAnsi="DejaVu Sans"/>
          <w:b/>
          <w:color w:val="3F3028"/>
          <w:sz w:val="40"/>
        </w:rPr>
        <w:t>ЧАСТЬ IX. ВОСКРЕСЕНИЕ И ВОССТАНОВЛЕНИЕ</w:t>
      </w:r>
    </w:p>
    <w:p>
      <w:r>
        <w:br w:type="page"/>
      </w:r>
    </w:p>
    <w:p>
      <w:pPr>
        <w:pStyle w:val="Heading1"/>
      </w:pPr>
      <w:r>
        <w:t>38. Пустая гробница</w:t>
      </w:r>
    </w:p>
    <w:p>
      <w:r>
        <w:rPr>
          <w:i/>
          <w:color w:val="695546"/>
        </w:rPr>
        <w:t>Ин. 20:1–18</w:t>
      </w:r>
    </w:p>
    <w:p>
      <w:r>
        <w:t>Мария приходит ещё в темноте и видит открытый гроб. Первое объяснение — тело украли. Воскресение не возникает из её оптимизма; оно нарушает все доступные ожидания.</w:t>
      </w:r>
    </w:p>
    <w:p>
      <w:r>
        <w:t>Она узнаёт Иисуса, когда Он называет её по имени. Воскресение возвращает личность, а не растворяет её в идее. Мария получает поручение говорить братьям.</w:t>
      </w:r>
    </w:p>
    <w:p>
      <w:r>
        <w:t>Иисус не позволяет удержать Его как прежнюю форму близости. Новая жизнь реальна, но не принадлежит человеку как собственность.</w:t>
      </w:r>
    </w:p>
    <w:p>
      <w:r>
        <w:rPr>
          <w:b/>
          <w:color w:val="584031"/>
        </w:rPr>
        <w:t xml:space="preserve">Честный вопрос: </w:t>
      </w:r>
      <w:r>
        <w:t>Какую живую реальность я пытаюсь удержать в старой форме?</w:t>
      </w:r>
    </w:p>
    <w:p>
      <w:r>
        <w:rPr>
          <w:b/>
          <w:color w:val="584031"/>
        </w:rPr>
        <w:t xml:space="preserve">Следующий живой шаг: </w:t>
      </w:r>
      <w:r>
        <w:t>Назовите, что изменилось и какую новую форму верности это требует.</w:t>
      </w:r>
    </w:p>
    <w:p>
      <w:pPr>
        <w:pStyle w:val="Heading1"/>
      </w:pPr>
      <w:r>
        <w:t>39. Фома и право проверить</w:t>
      </w:r>
    </w:p>
    <w:p>
      <w:r>
        <w:rPr>
          <w:i/>
          <w:color w:val="695546"/>
        </w:rPr>
        <w:t>Ин. 20:19–31</w:t>
      </w:r>
    </w:p>
    <w:p>
      <w:r>
        <w:t>Фома отсутствует при первой встрече и не принимает чужой рассказ на доверии. Иисус не изгоняет его за вопрос, а приходит снова и предлагает проверить раны.</w:t>
      </w:r>
    </w:p>
    <w:p>
      <w:r>
        <w:t>Вера не обязана презирать свидетельство и разум. Раны воскресшего тела становятся доказательством непрерывности: это не фантазия, избежавшая креста.</w:t>
      </w:r>
    </w:p>
    <w:p>
      <w:r>
        <w:t>«Блаженны невидевшие» не прославляет доверчивость ко всякому религиозному заявлению. Евангелие само предлагает свидетельство, чтобы читатель мог довериться и иметь жизнь.</w:t>
      </w:r>
    </w:p>
    <w:p>
      <w:r>
        <w:rPr>
          <w:b/>
          <w:color w:val="584031"/>
        </w:rPr>
        <w:t xml:space="preserve">Честный вопрос: </w:t>
      </w:r>
      <w:r>
        <w:t>Какой вопрос я запрещаю себе из страха оказаться неверующим?</w:t>
      </w:r>
    </w:p>
    <w:p>
      <w:r>
        <w:rPr>
          <w:b/>
          <w:color w:val="584031"/>
        </w:rPr>
        <w:t xml:space="preserve">Следующий живой шаг: </w:t>
      </w:r>
      <w:r>
        <w:t>Сформулируйте его точно и найдите источник, способный выдержать проверку.</w:t>
      </w:r>
    </w:p>
    <w:p>
      <w:pPr>
        <w:pStyle w:val="Heading1"/>
      </w:pPr>
      <w:r>
        <w:t>40. Завтрак после провала</w:t>
      </w:r>
    </w:p>
    <w:p>
      <w:r>
        <w:rPr>
          <w:i/>
          <w:color w:val="695546"/>
        </w:rPr>
        <w:t>Ин. 21:1–14</w:t>
      </w:r>
    </w:p>
    <w:p>
      <w:r>
        <w:t>Ученики возвращаются к рыбалке и ничего не ловят. Воскресший Иисус встречает их не экзаменом, а завтраком. Тело, труд и еда остаются частью новой жизни.</w:t>
      </w:r>
    </w:p>
    <w:p>
      <w:r>
        <w:t>Он уже приготовил хлеб и рыбу, но просит принести часть улова. Дар и человеческий труд встречаются за одним столом.</w:t>
      </w:r>
    </w:p>
    <w:p>
      <w:r>
        <w:t>Восстановление после провала часто начинается не с большой речи, а с безопасности, еды и присутствия. Человек способен услышать трудный вопрос, когда перестаёт бороться за выживание.</w:t>
      </w:r>
    </w:p>
    <w:p>
      <w:r>
        <w:rPr>
          <w:b/>
          <w:color w:val="584031"/>
        </w:rPr>
        <w:t xml:space="preserve">Честный вопрос: </w:t>
      </w:r>
      <w:r>
        <w:t>Кому я пытаюсь читать мораль, не заметив его голода и усталости?</w:t>
      </w:r>
    </w:p>
    <w:p>
      <w:r>
        <w:rPr>
          <w:b/>
          <w:color w:val="584031"/>
        </w:rPr>
        <w:t xml:space="preserve">Следующий живой шаг: </w:t>
      </w:r>
      <w:r>
        <w:t>Сначала предложите конкретную заботу, затем переходите к разговору.</w:t>
      </w:r>
    </w:p>
    <w:p>
      <w:pPr>
        <w:pStyle w:val="Heading1"/>
      </w:pPr>
      <w:r>
        <w:t>41. Любишь ли ты Меня</w:t>
      </w:r>
    </w:p>
    <w:p>
      <w:r>
        <w:rPr>
          <w:i/>
          <w:color w:val="695546"/>
        </w:rPr>
        <w:t>Ин. 21:15–19</w:t>
      </w:r>
    </w:p>
    <w:p>
      <w:r>
        <w:t>Иисус трижды спрашивает Петра о любви — рядом с другим огнём, после трёх отречений. Он не делает вид, что ничего не было, но и не оставляет Петра навсегда в его худшем моменте.</w:t>
      </w:r>
    </w:p>
    <w:p>
      <w:r>
        <w:t>Каждый ответ связан с поручением заботиться о других. Восстановление лидерства не является возвратом статуса по умолчанию. Любовь должна стать ответственностью за стадо.</w:t>
      </w:r>
    </w:p>
    <w:p>
      <w:r>
        <w:t>Цена будущей верности не романтизируется. Пётр больше не обещает первым; он отвечает скромнее. Зрелость рождается там, где человек знает собственную слабость и всё же принимает ответственность.</w:t>
      </w:r>
    </w:p>
    <w:p>
      <w:r>
        <w:rPr>
          <w:b/>
          <w:color w:val="584031"/>
        </w:rPr>
        <w:t xml:space="preserve">Честный вопрос: </w:t>
      </w:r>
      <w:r>
        <w:t>Как мой провал должен изменить способ, которым я обращаюсь с доверенной властью?</w:t>
      </w:r>
    </w:p>
    <w:p>
      <w:r>
        <w:rPr>
          <w:b/>
          <w:color w:val="584031"/>
        </w:rPr>
        <w:t xml:space="preserve">Следующий живой шаг: </w:t>
      </w:r>
      <w:r>
        <w:t>Опишите конкретную защиту людей от повторения вашей ошибки.</w:t>
      </w:r>
    </w:p>
    <w:p>
      <w:r>
        <w:br w:type="page"/>
      </w:r>
    </w:p>
    <w:p>
      <w:pPr>
        <w:spacing w:before="1400"/>
        <w:jc w:val="center"/>
      </w:pPr>
      <w:r>
        <w:rPr>
          <w:rFonts w:ascii="DejaVu Sans" w:hAnsi="DejaVu Sans"/>
          <w:b/>
          <w:color w:val="3F3028"/>
          <w:sz w:val="40"/>
        </w:rPr>
        <w:t>ЭПИЛОГ</w:t>
      </w:r>
    </w:p>
    <w:p>
      <w:r>
        <w:br w:type="page"/>
      </w:r>
    </w:p>
    <w:p>
      <w:pPr>
        <w:pStyle w:val="Heading1"/>
      </w:pPr>
      <w:r>
        <w:t>Следовать, не сравнивая путь</w:t>
      </w:r>
    </w:p>
    <w:p>
      <w:r>
        <w:rPr>
          <w:i/>
          <w:color w:val="695546"/>
        </w:rPr>
        <w:t>Ин. 21:20–25</w:t>
      </w:r>
    </w:p>
    <w:p>
      <w:r>
        <w:t>Пётр сразу спрашивает о судьбе другого ученика. Даже после восстановления человек хочет сравнить маршруты. Иисус возвращает его к личному призванию: ты следуй за Мной.</w:t>
      </w:r>
    </w:p>
    <w:p>
      <w:r>
        <w:t>Это не индивидуализм. Пётр будет заботиться о других, но не управлять их судьбой из зависти и страха. Каждый отвечает за собственный следующий шаг.</w:t>
      </w:r>
    </w:p>
    <w:p>
      <w:r>
        <w:t>Иоанн завершает книгу признанием, что история больше написанного. Текст не заключает Христа в систему. Он свидетельствует достаточно, чтобы читатель вошёл в жизнь.</w:t>
      </w:r>
    </w:p>
    <w:p>
      <w:r>
        <w:t>Свет не раскрывает глаза насильно. Он делает возможным увидеть. Вода не вытягивает зерно из земли. Она создаёт условия для роста. Христос зовёт — и человек отвечает жизнью.</w:t>
      </w:r>
    </w:p>
    <w:p>
      <w:r>
        <w:rPr>
          <w:b/>
          <w:color w:val="584031"/>
        </w:rPr>
        <w:t xml:space="preserve">Честный вопрос: </w:t>
      </w:r>
      <w:r>
        <w:t>Что является моим следующим шагом, а что — чужим путём, который я пытаюсь контролировать?</w:t>
      </w:r>
    </w:p>
    <w:p>
      <w:r>
        <w:rPr>
          <w:b/>
          <w:color w:val="584031"/>
        </w:rPr>
        <w:t xml:space="preserve">Следующий живой шаг: </w:t>
      </w:r>
      <w:r>
        <w:t>Назовите один поступок следования на ближайшие сутки и оставьте чужую скорость Богу.</w:t>
      </w:r>
    </w:p>
    <w:p>
      <w:r>
        <w:br w:type="page"/>
      </w:r>
    </w:p>
    <w:p>
      <w:pPr>
        <w:pStyle w:val="Heading1"/>
      </w:pPr>
      <w:r>
        <w:t>ПРАКТИЧЕСКИЙ ПУТЬ НА ЧЕТЫРНАДЦАТЬ ДНЕЙ</w:t>
      </w:r>
    </w:p>
    <w:p>
      <w:r>
        <w:t>Это не способ заслужить любовь Бога. Это возможность позволить прочитанному войти в тело, отношения и решения.</w:t>
      </w:r>
    </w:p>
    <w:p>
      <w:pPr>
        <w:pStyle w:val="Heading2"/>
      </w:pPr>
      <w:r>
        <w:t>День 1. Чего вы ищете</w:t>
      </w:r>
    </w:p>
    <w:p>
      <w:r>
        <w:t>Назовите своё настоящее желание без религиозной редакции.</w:t>
      </w:r>
    </w:p>
    <w:p>
      <w:pPr>
        <w:pStyle w:val="Heading2"/>
      </w:pPr>
      <w:r>
        <w:t>День 2. Приди и посмотри</w:t>
      </w:r>
    </w:p>
    <w:p>
      <w:r>
        <w:t>Проверьте одно убеждение встречей с реальностью, а не только спором.</w:t>
      </w:r>
    </w:p>
    <w:p>
      <w:pPr>
        <w:pStyle w:val="Heading2"/>
      </w:pPr>
      <w:r>
        <w:t>День 3. Обычная радость</w:t>
      </w:r>
    </w:p>
    <w:p>
      <w:r>
        <w:t>Примите одну здоровую радость без чувства вины.</w:t>
      </w:r>
    </w:p>
    <w:p>
      <w:pPr>
        <w:pStyle w:val="Heading2"/>
      </w:pPr>
      <w:r>
        <w:t>День 4. Рынок священного</w:t>
      </w:r>
    </w:p>
    <w:p>
      <w:r>
        <w:t>Отделите честную оплату труда от продажи страха и зависимости.</w:t>
      </w:r>
    </w:p>
    <w:p>
      <w:pPr>
        <w:pStyle w:val="Heading2"/>
      </w:pPr>
      <w:r>
        <w:t>День 5. Выйти к свету</w:t>
      </w:r>
    </w:p>
    <w:p>
      <w:r>
        <w:t>Назовите безопасному человеку один факт, который прятали.</w:t>
      </w:r>
    </w:p>
    <w:p>
      <w:pPr>
        <w:pStyle w:val="Heading2"/>
      </w:pPr>
      <w:r>
        <w:t>День 6. Пересечь границу</w:t>
      </w:r>
    </w:p>
    <w:p>
      <w:r>
        <w:t>Поговорите с человеком, которого обычно видите через ярлык.</w:t>
      </w:r>
    </w:p>
    <w:p>
      <w:pPr>
        <w:pStyle w:val="Heading2"/>
      </w:pPr>
      <w:r>
        <w:t>День 7. Правило и жизнь</w:t>
      </w:r>
    </w:p>
    <w:p>
      <w:r>
        <w:t>Проверьте, не стало ли правило важнее восстановления человека.</w:t>
      </w:r>
    </w:p>
    <w:p>
      <w:pPr>
        <w:pStyle w:val="Heading2"/>
      </w:pPr>
      <w:r>
        <w:t>День 8. Не удерживать толпу</w:t>
      </w:r>
    </w:p>
    <w:p>
      <w:r>
        <w:t>Дайте другому право уйти или отказаться без наказания.</w:t>
      </w:r>
    </w:p>
    <w:p>
      <w:pPr>
        <w:pStyle w:val="Heading2"/>
      </w:pPr>
      <w:r>
        <w:t>День 9. Признать слепоту</w:t>
      </w:r>
    </w:p>
    <w:p>
      <w:r>
        <w:t>Скажите «я не знаю» там, где раньше давали удобное объяснение.</w:t>
      </w:r>
    </w:p>
    <w:p>
      <w:pPr>
        <w:pStyle w:val="Heading2"/>
      </w:pPr>
      <w:r>
        <w:t>День 10. Обрезать лишнее</w:t>
      </w:r>
    </w:p>
    <w:p>
      <w:r>
        <w:t>Заморозьте один проект, который забирает питание у главного плода.</w:t>
      </w:r>
    </w:p>
    <w:p>
      <w:pPr>
        <w:pStyle w:val="Heading2"/>
      </w:pPr>
      <w:r>
        <w:t>День 11. Омыть ноги</w:t>
      </w:r>
    </w:p>
    <w:p>
      <w:r>
        <w:t>Сделайте незаметное дело, реально облегчающее путь другого.</w:t>
      </w:r>
    </w:p>
    <w:p>
      <w:pPr>
        <w:pStyle w:val="Heading2"/>
      </w:pPr>
      <w:r>
        <w:t>День 12. Не брать меч</w:t>
      </w:r>
    </w:p>
    <w:p>
      <w:r>
        <w:t>Проверьте, кого на самом деле ранит ваша борьба.</w:t>
      </w:r>
    </w:p>
    <w:p>
      <w:pPr>
        <w:pStyle w:val="Heading2"/>
      </w:pPr>
      <w:r>
        <w:t>День 13. Проверить раны</w:t>
      </w:r>
    </w:p>
    <w:p>
      <w:r>
        <w:t>Разрешите себе один честный вопрос и найдите надёжное свидетельство.</w:t>
      </w:r>
    </w:p>
    <w:p>
      <w:pPr>
        <w:pStyle w:val="Heading2"/>
      </w:pPr>
      <w:r>
        <w:t>День 14. Следовать</w:t>
      </w:r>
    </w:p>
    <w:p>
      <w:r>
        <w:t>Выберите один поступок любви и правды на ближайшие сутки.</w:t>
      </w:r>
    </w:p>
    <w:sectPr w:rsidR="00FC693F" w:rsidRPr="0006063C" w:rsidSect="00034616">
      <w:footerReference w:type="default" r:id="rId9"/>
      <w:pgSz w:w="12240" w:h="15840"/>
      <w:pgMar w:top="1020" w:right="1134" w:bottom="1020" w:left="121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/>
        <w:color w:val="828282"/>
        <w:sz w:val="16"/>
      </w:rPr>
      <w:t>Библия: Живой смысл • Иоанн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1" w:lineRule="auto" w:after="120"/>
      <w:jc w:val="both"/>
    </w:pPr>
    <w:rPr>
      <w:rFonts w:ascii="DejaVu Serif" w:hAnsi="DejaVu Serif" w:eastAsia="DejaVu Seri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 w:ascii="DejaVu Sans" w:hAnsi="DejaVu Sans" w:eastAsia="DejaVu Sans"/>
      <w:b/>
      <w:bCs/>
      <w:color w:val="3F3028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DejaVu Sans" w:hAnsi="DejaVu Sans" w:eastAsia="DejaVu Sans"/>
      <w:b/>
      <w:bCs/>
      <w:color w:val="5A4438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DejaVu Sans" w:hAnsi="DejaVu Sans" w:eastAsia="DejaVu Sans"/>
      <w:b/>
      <w:color w:val="3F3028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DejaVu Sans" w:hAnsi="DejaVu Sans" w:eastAsia="DejaVu Sans"/>
      <w:b/>
      <w:i/>
      <w:iCs/>
      <w:color w:val="6A5143"/>
      <w:spacing w:val="15"/>
      <w:sz w:val="3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okQuote">
    <w:name w:val="Book Quote"/>
    <w:pPr>
      <w:spacing w:before="120" w:after="160"/>
      <w:ind w:left="454" w:right="283"/>
    </w:pPr>
    <w:rPr>
      <w:rFonts w:ascii="DejaVu Serif" w:hAnsi="DejaVu Serif" w:eastAsia="DejaVu Serif"/>
      <w:i/>
      <w:color w:val="504137"/>
      <w:sz w:val="23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БИБЛИЯ: ЖИВОЙ СМЫСЛ. Евангелие от Иоанна</dc:title>
  <dc:subject>Свет, жизнь и любовь сильнее смерти</dc:subject>
  <dc:creator>Авторский черновик</dc:creator>
  <cp:keywords/>
  <dc:description>Современный смысловой пересказ и авторский комментарий; создан при участии 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